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6563"/>
      </w:tblGrid>
      <w:tr>
        <w:trPr>
          <w:trHeight w:val="2274" w:hRule="atLeast"/>
        </w:trPr>
        <w:tc>
          <w:tcPr>
            <w:tcW w:w="9501" w:type="dxa"/>
            <w:gridSpan w:val="2"/>
            <w:tcBorders>
              <w:bottom w:val="single" w:sz="18" w:space="0" w:color="FFFFFF"/>
            </w:tcBorders>
            <w:shd w:fill="CCCCCC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PROCESSO ADMINISTRATIVO DE LICITAÇÃO 075/2023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pacing w:val="-6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CREDENCIAMENTO</w:t>
            </w:r>
            <w:r>
              <w:rPr>
                <w:rFonts w:ascii="Arial" w:hAnsi="Arial"/>
                <w:b/>
                <w:spacing w:val="3"/>
                <w:kern w:val="0"/>
                <w:sz w:val="22"/>
                <w:szCs w:val="22"/>
                <w:lang w:eastAsia="en-US" w:bidi="ar-SA"/>
              </w:rPr>
              <w:t xml:space="preserve"> 04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/2023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INEXIGIBILI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ADE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LICITAÇÃO</w:t>
            </w:r>
            <w:r>
              <w:rPr>
                <w:rFonts w:ascii="Arial" w:hAnsi="Arial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05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/2023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Fundamentação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Legal: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caput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ART.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25, Lei</w:t>
            </w:r>
            <w:r>
              <w:rPr>
                <w:rFonts w:ascii="Arial" w:hAnsi="Arial"/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N°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8.666/93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justificada nos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termos</w:t>
            </w:r>
            <w:r>
              <w:rPr>
                <w:rFonts w:ascii="Arial" w:hAnsi="Arial"/>
                <w:b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art. 114</w:t>
            </w:r>
            <w:r>
              <w:rPr>
                <w:rFonts w:ascii="Arial" w:hAnsi="Arial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Lei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N°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8.666/93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"Pré-qualificação</w:t>
            </w:r>
            <w:r>
              <w:rPr>
                <w:rFonts w:ascii="Arial" w:hAnsi="Arial"/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tipo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Credenciamento"</w:t>
            </w:r>
          </w:p>
        </w:tc>
      </w:tr>
      <w:tr>
        <w:trPr>
          <w:trHeight w:val="1639" w:hRule="atLeast"/>
        </w:trPr>
        <w:tc>
          <w:tcPr>
            <w:tcW w:w="293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OBJETO:</w:t>
            </w:r>
          </w:p>
        </w:tc>
        <w:tc>
          <w:tcPr>
            <w:tcW w:w="65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fill="F1F1F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both"/>
              <w:rPr>
                <w:rFonts w:ascii="Arial" w:hAnsi="Arial"/>
                <w:sz w:val="22"/>
                <w:szCs w:val="22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Credenciamento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profissionais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tipo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leiloeiros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oficiais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realização,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incluindo preparação, organização e condução, de leiloes públicos de bens móveis inservíveis do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Município</w:t>
            </w:r>
            <w:r>
              <w:rPr>
                <w:rFonts w:cs="Arial" w:ascii="Arial" w:hAnsi="Arial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Araçuaí-MG.</w:t>
            </w:r>
          </w:p>
        </w:tc>
      </w:tr>
      <w:tr>
        <w:trPr>
          <w:trHeight w:val="1551" w:hRule="atLeast"/>
        </w:trPr>
        <w:tc>
          <w:tcPr>
            <w:tcW w:w="950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fill="CCCCCC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CREDENCIAMENTO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SESSÃO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PÚBLICA</w:t>
            </w:r>
            <w:r>
              <w:rPr>
                <w:rFonts w:ascii="Arial" w:hAnsi="Arial"/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ascii="Arial" w:hAnsi="Arial"/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RECEBIMENTO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rFonts w:ascii="Arial" w:hAnsi="Arial"/>
                <w:b/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PROPOSTAS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b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DOCUMENTAÇÃO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HABILITAÇÃO</w:t>
            </w:r>
          </w:p>
        </w:tc>
      </w:tr>
      <w:tr>
        <w:trPr>
          <w:trHeight w:val="805" w:hRule="atLeast"/>
        </w:trPr>
        <w:tc>
          <w:tcPr>
            <w:tcW w:w="293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fill="F1F1F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Data início para entrega dos envelopes: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fill="F1F1F1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>Data: 03/08/2023 a partir das 14:00 até 17:00horas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46" w:hRule="atLeast"/>
        </w:trPr>
        <w:tc>
          <w:tcPr>
            <w:tcW w:w="293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fill="CCCCCC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fill="CCCCCC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Prefeitura Municipal de Araçuaí/MG,</w:t>
            </w:r>
            <w:r>
              <w:rPr>
                <w:rFonts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Praça Rui Barbosa, nº 26, Centro.</w:t>
            </w:r>
            <w:r>
              <w:rPr>
                <w:rFonts w:ascii="Arial" w:hAnsi="Arial"/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CEP:</w:t>
            </w:r>
            <w:r>
              <w:rPr>
                <w:rFonts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39.600-000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Telefone:</w:t>
            </w:r>
            <w:r>
              <w:rPr>
                <w:rFonts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(33)</w:t>
            </w:r>
            <w:r>
              <w:rPr>
                <w:rFonts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3731-3362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/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E-mail:</w:t>
            </w:r>
            <w:r>
              <w:rPr>
                <w:rFonts w:ascii="Arial" w:hAnsi="Arial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2">
              <w:r>
                <w:rPr>
                  <w:rStyle w:val="LinkdaInternet"/>
                  <w:rFonts w:ascii="Arial" w:hAnsi="Arial"/>
                  <w:kern w:val="0"/>
                  <w:sz w:val="22"/>
                  <w:szCs w:val="22"/>
                  <w:lang w:eastAsia="en-US" w:bidi="ar-SA"/>
                </w:rPr>
                <w:t>licitacao@aracuai.mg.gov.br</w:t>
              </w:r>
            </w:hyperlink>
          </w:p>
        </w:tc>
      </w:tr>
      <w:tr>
        <w:trPr>
          <w:trHeight w:val="692" w:hRule="atLeast"/>
        </w:trPr>
        <w:tc>
          <w:tcPr>
            <w:tcW w:w="2938" w:type="dxa"/>
            <w:tcBorders>
              <w:bottom w:val="single" w:sz="18" w:space="0" w:color="FFFFFF"/>
              <w:right w:val="single" w:sz="18" w:space="0" w:color="FFFFFF"/>
            </w:tcBorders>
            <w:shd w:fill="EEEEEE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Presidente da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CPL:</w:t>
            </w:r>
          </w:p>
        </w:tc>
        <w:tc>
          <w:tcPr>
            <w:tcW w:w="6563" w:type="dxa"/>
            <w:tcBorders>
              <w:left w:val="single" w:sz="18" w:space="0" w:color="FFFFFF"/>
              <w:bottom w:val="single" w:sz="18" w:space="0" w:color="FFFFFF"/>
            </w:tcBorders>
            <w:shd w:fill="EEEEEE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-1" w:hanging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  <w:t>Tacony Ramos Costa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Ttulododocumento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dodocumen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 04/2023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auto" w:val="clear"/>
        </w:rPr>
        <w:t>PAL N° 075/2023 – INEXIGIBILIDADE N° 05/2023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Torna-se público, para conhecimento dos interessados, que o Município de Araçuaí, inscrito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CNPJ sob o nº 17.963.083/0001-17, com sede na Praça Rui Barbosa, nº 26, Centro,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cidade de Araçuaí-MG, através da Comissão Permanente de Licitação, instituída pela Portaria n°.</w:t>
      </w:r>
      <w:r>
        <w:rPr>
          <w:rFonts w:cs="Arial" w:ascii="Arial" w:hAnsi="Arial"/>
          <w:spacing w:val="-63"/>
          <w:sz w:val="22"/>
          <w:szCs w:val="22"/>
        </w:rPr>
        <w:t xml:space="preserve"> 189</w:t>
      </w:r>
      <w:r>
        <w:rPr>
          <w:rFonts w:cs="Arial" w:ascii="Arial" w:hAnsi="Arial"/>
          <w:sz w:val="22"/>
          <w:szCs w:val="22"/>
        </w:rPr>
        <w:t>/2023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promovendo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N°</w:t>
      </w:r>
      <w:r>
        <w:rPr>
          <w:rFonts w:cs="Arial" w:ascii="Arial" w:hAnsi="Arial"/>
          <w:spacing w:val="1"/>
          <w:sz w:val="22"/>
          <w:szCs w:val="22"/>
        </w:rPr>
        <w:t xml:space="preserve"> 04</w:t>
      </w:r>
      <w:r>
        <w:rPr>
          <w:rFonts w:cs="Arial" w:ascii="Arial" w:hAnsi="Arial"/>
          <w:sz w:val="22"/>
          <w:szCs w:val="22"/>
        </w:rPr>
        <w:t>/2023,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exclusividade para CREDENCIAR LEILOEIROS para prestação de serviços de leiloeiro para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realização, incluindo preparação, organização e condução, de leiloes públicos de BENS MÓVEIS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INSERVÍVEIS do Município de Araçuaí, mediante apresentação da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endereço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citado,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a partir do dia </w:t>
      </w:r>
      <w:r>
        <w:rPr>
          <w:rFonts w:cs="Arial" w:ascii="Arial" w:hAnsi="Arial"/>
          <w:sz w:val="22"/>
          <w:szCs w:val="22"/>
          <w:shd w:fill="auto" w:val="clear"/>
        </w:rPr>
        <w:t>03/08/2023, de</w:t>
      </w:r>
      <w:r>
        <w:rPr>
          <w:rFonts w:cs="Arial" w:ascii="Arial" w:hAnsi="Arial"/>
          <w:sz w:val="22"/>
          <w:szCs w:val="22"/>
        </w:rPr>
        <w:t xml:space="preserve"> segunda à sexta feira, no horário de 14:00 às 17:00, conforme disposições previstas neste edital e seus anexos, em conformidade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a Lei Federal nº 8.666, de 21 de junho de 1993, 2006,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demais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aplicáveis.</w:t>
      </w:r>
    </w:p>
    <w:p>
      <w:pPr>
        <w:pStyle w:val="Corpodotexto"/>
        <w:spacing w:lineRule="auto" w:line="360"/>
        <w:ind w:left="220" w:right="5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9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presente termo tem como objeto a realização de processo de Credenciamento visando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PROFISSIONAIS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TIPO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incluindo preparação, organização e condução, de leiloes públicos de BENS MÓVEIS INSERVÍVEIS 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93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serão executados pelo LEILOEIRO, conforme a solicitação da Administração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Municipal, para os leilões que ocorreram dentro do prazo de validade de 12 meses a partir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assinatura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7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objeto deste contrato deverão ser prestados em local previamente definido 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fiscalizadora,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critérios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9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abranger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couber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avaliação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organização de leilões públicos por meio de leiloeiro oficial, compreendidas as atividades de pós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trâmites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regularização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alienados.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Descrevem-se os serviços de avaliação e organização de leilão público para os devidos fins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aplicáveis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descritos: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 Avaliação: é o ato de atribuir valor justo aos bens com objetivo de alienação em hasta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observando-se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critérios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mercado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 legais.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9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 Organização de leilões públicos de bens: suporte técnico e operacional às atividades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necessárias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organização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leilões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públicos,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antecedem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sucedem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realização da hasta pública, da avaliação e preparação processual até a prestação do serviço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pós vendas, o que inclui a baixa dos débitos e diligenciamento junto aos órgãos competentes,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couber.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leiloeiro deverá gerenciar o processo de visitação e verificação dos bens nos locais em que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 mesmos se encontram, devendo dispor de pelo menos 1 (um) funcionário nos dias e horários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indicados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9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Todas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aplicam-se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seu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respectivo local de origem, tais como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desembaraços, separação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lotes, ações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vistoria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avaliação,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etc.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5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deverá dispor de dados, softwares ou qualquer outra forma de controle e/ou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gerenciamento, com a finalidade de prestar informações à Contratante dos bens leiloados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removidos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do(s)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local(is)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encontram.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5" w:leader="none"/>
        </w:tabs>
        <w:spacing w:lineRule="auto" w:line="360"/>
        <w:ind w:left="644" w:hanging="42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serão executados sempre que a Contratada for acionada pela Contratante, 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Ordem de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9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documento gerado por ocasião da vistoria dos bens, retratando as condições e dados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identificadores do ativo deverá compor cadastro que deve ser alimentado pela Contratada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disponibilizada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sempre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73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de leilão deverão ser prestados desde a fase de reunião dos lotes até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encerramento do Leilão, entendido este como sendo a fase de prestação de contas entre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tabs>
          <w:tab w:val="clear" w:pos="720"/>
          <w:tab w:val="left" w:pos="873" w:leader="none"/>
        </w:tabs>
        <w:spacing w:lineRule="auto" w:line="360"/>
        <w:ind w:left="220" w:right="555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Poderão habilitar-se para o credenciamento, Leiloeiros Oficiais, devidamente matriculados na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 Comercial, que atendam às condições deste edital e seus anexos, conforme disposto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 nº. 21.981/32, que regulamenta a profissão de Leiloeiro no território da República e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Normativa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DREI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72/19.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41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pessoalmente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intermédio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representante, o Requerimento para Credenciamento na forma do (Anexo III), acompanhado dos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9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apresentação do requerimento para credenciamento implica na aceitação de todas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 deste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9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Para a prática dos atos previstos neste edital, o interessado poderá fazer-se representar 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representante devidamente constituído, que deverá portar procuração com firma reconhecida, na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específicos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certame.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3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personalíssima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exercida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pessoa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 habilitada ou seu preposto, em Leilão presencial com transmissão em tempo real ou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possibilidade de lances via internet (Leilão eletrônico), nos termos do art. 3º da Lei nº.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19.140/17.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3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comissão permanente de licitação poderá realizar diligências, a qualquer momento, com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objetivo de verificar se a documentação apresentada atende às exigências contidas neste edital,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interessados</w:t>
      </w:r>
      <w:r>
        <w:rPr>
          <w:rFonts w:cs="Arial" w:ascii="Arial" w:hAnsi="Arial"/>
          <w:spacing w:val="6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complementar,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ordens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comprovem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executados.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648" w:hanging="42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interessados: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9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Que estejam cumprindo as sanções previstas nos incisos III e IV do art. 150 da Lei n°.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15.608/07,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enquadrem nas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vedações 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n°.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15.608/07.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 situação irregular perante a Fazenda Pública, em qualquer esfera da Administração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TST.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atendam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às condições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seu(s)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anexo(s).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9" w:leader="none"/>
        </w:tabs>
        <w:spacing w:lineRule="auto" w:line="360"/>
        <w:ind w:left="220" w:right="554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Estrangeiros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tenham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representação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legal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Brasil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poderes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expressos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receber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citações 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responder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judicialmente.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9" w:leader="none"/>
        </w:tabs>
        <w:spacing w:lineRule="auto" w:line="360"/>
        <w:ind w:left="220" w:right="55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Que estejam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 falência, concurso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credores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insolvência,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dissolução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liquidação.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93" w:leader="none"/>
        </w:tabs>
        <w:spacing w:lineRule="auto" w:line="360"/>
        <w:ind w:left="220" w:right="559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Estará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impedido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participar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enquadrar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situações: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81" w:leader="none"/>
        </w:tabs>
        <w:spacing w:lineRule="auto" w:line="360"/>
        <w:ind w:left="220" w:right="55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Impedimentos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razões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 21.981/32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outros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contidos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normatizações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legais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regulamentares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disciplinam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 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5" w:leader="none"/>
        </w:tabs>
        <w:spacing w:lineRule="auto" w:line="360"/>
        <w:ind w:left="220" w:right="55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Esteja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suspenso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Comercial,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Instrução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Normativa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DREI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72/19.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73" w:leader="none"/>
        </w:tabs>
        <w:spacing w:lineRule="auto" w:line="360"/>
        <w:ind w:left="220" w:right="55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situação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descumprimento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proibição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contida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inciso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XXXIII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art.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7º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Constituição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1988.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Tenha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vinculação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societária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outro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participante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Tenha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tipo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vinculação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societária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acionária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executado.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atenda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requisito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Projeto Básico.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77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Nos termos do Decreto nº. 2.485/19 é vedada, ainda, a utilização, na execução 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 Contratados, de empregado da futura Contratada que seja familiar de agente público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ocupante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cargo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confiança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órgão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005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Para os fins do disposto neste item, considera-se familiar o cônjuge, o companheiro ou 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parente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linha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reta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colateral, por consanguinidade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afinidade, até o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terceiro grau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(Súmula Vinculante/STF nº 13, art. 5º, inciso V, da Lei nº. 12.813, de 16 de maio de 2013 e art.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2º, inciso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III,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7.203,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04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junho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2010).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9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Constatada a existência de sanção impeditiva, esta comissão permanente de licitação, 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permitirá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 interessado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enquanto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perdurarem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sanções.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65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declaração falsa relativa ao cumprimento de qualquer condição sujeitará o proponente às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edital.</w:t>
      </w:r>
    </w:p>
    <w:p>
      <w:pPr>
        <w:pStyle w:val="ListParagraph"/>
        <w:tabs>
          <w:tab w:val="clear" w:pos="720"/>
          <w:tab w:val="left" w:pos="765" w:leader="none"/>
        </w:tabs>
        <w:spacing w:lineRule="auto" w:line="360"/>
        <w:ind w:left="220" w:right="555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 DOCUMENTOS: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77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participar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 diretamente à Comissão Permanente de Licitações da Prefeitura de Araçuaí, com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sede na Praça Rui Barbosa, 26, Centro, na cidade de Araçuaí/MG, a partir de </w:t>
      </w:r>
      <w:r>
        <w:rPr>
          <w:rFonts w:cs="Arial" w:ascii="Arial" w:hAnsi="Arial"/>
          <w:sz w:val="22"/>
          <w:szCs w:val="22"/>
          <w:shd w:fill="auto" w:val="clear"/>
        </w:rPr>
        <w:t>03/08/2023</w:t>
      </w:r>
      <w:r>
        <w:rPr>
          <w:rFonts w:cs="Arial" w:ascii="Arial" w:hAnsi="Arial"/>
          <w:spacing w:val="-63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 xml:space="preserve">com término do </w:t>
      </w:r>
      <w:r>
        <w:rPr>
          <w:rFonts w:cs="Arial" w:ascii="Arial" w:hAnsi="Arial"/>
          <w:sz w:val="22"/>
          <w:szCs w:val="22"/>
        </w:rPr>
        <w:t xml:space="preserve">prazo de entrega até o dia </w:t>
      </w:r>
      <w:r>
        <w:rPr>
          <w:rFonts w:cs="Arial" w:ascii="Arial" w:hAnsi="Arial"/>
          <w:sz w:val="22"/>
          <w:szCs w:val="22"/>
          <w:shd w:fill="auto" w:val="clear"/>
        </w:rPr>
        <w:t>02/08/2024,</w:t>
      </w:r>
      <w:r>
        <w:rPr>
          <w:rFonts w:cs="Arial" w:ascii="Arial" w:hAnsi="Arial"/>
          <w:sz w:val="22"/>
          <w:szCs w:val="22"/>
        </w:rPr>
        <w:t xml:space="preserve"> de segunda à sexta feira, no horário de 14:00hrs às 17:00hrs, conduzida pelo Presidente da Comissão Permanente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Licitações,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designados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epígrafe.</w:t>
      </w:r>
    </w:p>
    <w:p>
      <w:pPr>
        <w:pStyle w:val="Corpodotexto"/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3.2. No local e até a data indicada no preâmbulo deste edital, a empresa interessada deve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 à Comissão Permanente de Licitações o envelope “documentação” lacrado, contendo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externa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abaixo:</w:t>
      </w:r>
      <w:r>
        <w:br w:type="page"/>
      </w:r>
    </w:p>
    <w:p>
      <w:pPr>
        <w:pStyle w:val="Corpodotexto"/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8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85"/>
      </w:tblGrid>
      <w:tr>
        <w:trPr/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14" w:after="0"/>
              <w:ind w:left="105" w:right="2744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À COMISSÃO PERMANENTE DE LICITAÇÃO</w:t>
            </w:r>
            <w:r>
              <w:rPr>
                <w:rFonts w:ascii="Arial" w:hAnsi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PREFEITURA</w:t>
            </w:r>
            <w:r>
              <w:rPr>
                <w:rFonts w:ascii="Arial" w:hAnsi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MUNICIPAL</w:t>
            </w: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DE ARAÇUAÍ-MG</w:t>
            </w:r>
          </w:p>
          <w:p>
            <w:pPr>
              <w:pStyle w:val="Normal"/>
              <w:widowControl w:val="false"/>
              <w:spacing w:lineRule="auto" w:line="360"/>
              <w:ind w:left="105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DOCUMENTOS</w:t>
            </w:r>
            <w:r>
              <w:rPr>
                <w:rFonts w:ascii="Arial" w:hAnsi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PARA</w:t>
            </w:r>
            <w:r>
              <w:rPr>
                <w:rFonts w:ascii="Arial" w:hAnsi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INSCRIÇÃO NO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PROCESSO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CREDENCIAMENTO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N°</w:t>
            </w:r>
            <w:r>
              <w:rPr>
                <w:rFonts w:ascii="Arial" w:hAnsi="Arial"/>
                <w:b/>
                <w:spacing w:val="-58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auto"/>
                <w:spacing w:val="-58"/>
                <w:sz w:val="22"/>
                <w:szCs w:val="22"/>
                <w:lang w:val="pt-PT" w:eastAsia="zh-CN" w:bidi="ar-SA"/>
              </w:rPr>
              <w:t>04/ 2 0 2 3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INEXIGIBILIDADE  N° 05-2023</w:t>
            </w:r>
          </w:p>
          <w:p>
            <w:pPr>
              <w:pStyle w:val="Normal"/>
              <w:widowControl w:val="false"/>
              <w:spacing w:lineRule="auto" w:line="360"/>
              <w:ind w:left="105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LEILOEIRO: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 w:before="126" w:after="0"/>
              <w:ind w:left="105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  <w:szCs w:val="22"/>
              </w:rPr>
              <w:t>ENDEREÇO:</w:t>
            </w:r>
            <w:r>
              <w:rPr>
                <w:rFonts w:ascii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pacing w:val="2"/>
                <w:sz w:val="22"/>
                <w:szCs w:val="22"/>
              </w:rPr>
              <w:t>______________________________________________________________</w:t>
            </w:r>
          </w:p>
          <w:p>
            <w:pPr>
              <w:pStyle w:val="Contedodoquadro"/>
              <w:widowControl w:val="false"/>
              <w:spacing w:lineRule="auto" w:line="360"/>
              <w:ind w:left="115" w:right="86" w:hanging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TELEFONE: 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______________________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 E-MAIL: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_________________________________</w:t>
            </w:r>
          </w:p>
          <w:p>
            <w:pPr>
              <w:pStyle w:val="Normal"/>
              <w:widowControl w:val="false"/>
              <w:spacing w:lineRule="auto" w:line="360" w:before="126" w:after="0"/>
              <w:ind w:left="105" w:right="368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ENTREGA EM ENVELOPE FECHADO E IDENTIFICADO A PARTIR : 03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shd w:fill="auto" w:val="clear"/>
              </w:rPr>
              <w:t>/08/2023</w:t>
            </w:r>
            <w:r>
              <w:rPr>
                <w:rFonts w:cs="Arial" w:ascii="Arial" w:hAnsi="Arial"/>
                <w:b/>
                <w:color w:val="000000"/>
                <w:spacing w:val="-5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DAS</w:t>
            </w:r>
            <w:r>
              <w:rPr>
                <w:rFonts w:cs="Arial" w:ascii="Arial" w:hAnsi="Arial"/>
                <w:b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DAS</w:t>
            </w:r>
            <w:r>
              <w:rPr>
                <w:rFonts w:cs="Arial" w:ascii="Arial" w:hAnsi="Arial"/>
                <w:b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14H AS</w:t>
            </w:r>
            <w:r>
              <w:rPr>
                <w:rFonts w:cs="Arial" w:ascii="Arial" w:hAnsi="Arial"/>
                <w:b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17H</w:t>
            </w:r>
          </w:p>
        </w:tc>
      </w:tr>
    </w:tbl>
    <w:p>
      <w:pPr>
        <w:pStyle w:val="Normal"/>
        <w:spacing w:lineRule="auto" w:line="360" w:before="126" w:after="0"/>
        <w:ind w:left="105" w:right="36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220" w:right="36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interessado será avaliado, no prazo máximo de 48 (quarenta e oito) horas contados do dia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indicado para abertura dos envelopes, pela Comissão Permanente de Licitações, que poderá 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assessorada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Equipe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Técnica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designada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Presidente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Permanente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Licitações, tendo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base para avaliação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regularidade da documentação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relacionada neste 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3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interessado no Credenciamento poderá, ainda, encaminhar a documentação exigida 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meio de SEDEX, serviço similar ou correspondência registrada, desde que seja recepcionada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 Permanente de Licitação, assumindo a proponente os riscos por eventuais atrasos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transporte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73" w:leader="none"/>
        </w:tabs>
        <w:spacing w:lineRule="auto" w:line="360"/>
        <w:ind w:left="220" w:right="55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681" w:leader="none"/>
        </w:tabs>
        <w:spacing w:lineRule="auto" w:line="360"/>
        <w:ind w:left="680" w:hanging="46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HABILITAÇÃO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JURIDICA,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QUALIFICAÇÃO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TÉCNICA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Certidão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matrícula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emitida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Comercial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Estado;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Registro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(RG)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Cadastro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Pessoa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Física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(CPF)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Leiloeiro;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Disponibilizar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dados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bancários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77" w:leader="none"/>
        </w:tabs>
        <w:spacing w:lineRule="auto" w:line="360"/>
        <w:ind w:left="220" w:right="542" w:hanging="0"/>
        <w:jc w:val="both"/>
        <w:rPr/>
      </w:pPr>
      <w:r>
        <w:rPr>
          <w:rFonts w:cs="Arial" w:ascii="Arial" w:hAnsi="Arial"/>
          <w:sz w:val="22"/>
          <w:szCs w:val="22"/>
        </w:rPr>
        <w:t>Prova de regularidade para com a Fazenda Federal através de Certidão Conjunta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débitos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relativos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tributos Federais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a Dívida Ativa da União, expedida pela Procuradoria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Geral da Fazenda Nacional, da unidade da federação onde a empresa licitante tem a sua sede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</w:t>
      </w:r>
      <w:hyperlink r:id="rId3">
        <w:r>
          <w:rPr>
            <w:rFonts w:cs="Arial" w:ascii="Arial" w:hAnsi="Arial"/>
            <w:color w:val="0000FF"/>
            <w:sz w:val="22"/>
            <w:szCs w:val="22"/>
            <w:u w:val="single" w:color="0000FF"/>
          </w:rPr>
          <w:t>www.pgfn.fazenda.gov.br</w:t>
        </w:r>
      </w:hyperlink>
      <w:r>
        <w:rPr>
          <w:rFonts w:cs="Arial" w:ascii="Arial" w:hAnsi="Arial"/>
          <w:sz w:val="22"/>
          <w:szCs w:val="22"/>
        </w:rPr>
        <w:t>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53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Prova de regularidade para com a Fazenda Estadual, através de Certidão expedida 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Secretaria da Fazenda ou equivalente da unidade da federação onde a licitante tem sua sede;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6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Prova de regularidade para com a Fazenda Municipal, através de Certidão expedida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equivalente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onde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licitante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sede;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5" w:leader="none"/>
        </w:tabs>
        <w:spacing w:lineRule="auto" w:line="360"/>
        <w:ind w:left="220" w:right="549" w:hanging="0"/>
        <w:jc w:val="both"/>
        <w:rPr/>
      </w:pPr>
      <w:r>
        <w:rPr>
          <w:rFonts w:cs="Arial" w:ascii="Arial" w:hAnsi="Arial"/>
          <w:sz w:val="22"/>
          <w:szCs w:val="22"/>
        </w:rPr>
        <w:t>Prova de regularidade para com a Justiça do Trabalho, através da CERTIDÃO NEGATIVA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DÉBITOS TRABALHISTA, expedida Tribunal Superior do Trabalho (www.tsj.jus.br), Conselho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Superior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Justiça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Trabalho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</w:t>
      </w:r>
      <w:hyperlink r:id="rId4">
        <w:r>
          <w:rPr>
            <w:rStyle w:val="LinkdaInternet"/>
            <w:rFonts w:cs="Arial" w:ascii="Arial" w:hAnsi="Arial"/>
            <w:color w:val="0000FF"/>
            <w:sz w:val="22"/>
            <w:szCs w:val="22"/>
            <w:u w:val="single" w:color="0000FF"/>
          </w:rPr>
          <w:t>www.cstj.jus.br</w:t>
        </w:r>
      </w:hyperlink>
      <w:r>
        <w:rPr>
          <w:rFonts w:cs="Arial" w:ascii="Arial" w:hAnsi="Arial"/>
          <w:sz w:val="22"/>
          <w:szCs w:val="22"/>
        </w:rPr>
        <w:t>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89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Termo de Credenciamento Conforme</w:t>
      </w:r>
      <w:r>
        <w:rPr>
          <w:rFonts w:cs="Arial" w:ascii="Arial" w:hAnsi="Arial"/>
          <w:spacing w:val="-6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Modelo</w:t>
      </w:r>
      <w:r>
        <w:rPr>
          <w:rFonts w:cs="Arial" w:ascii="Arial" w:hAnsi="Arial"/>
          <w:spacing w:val="-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Anexo II.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89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Requerimento de Credenciamento Conforme</w:t>
      </w:r>
      <w:r>
        <w:rPr>
          <w:rFonts w:cs="Arial" w:ascii="Arial" w:hAnsi="Arial"/>
          <w:spacing w:val="-6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Modelo</w:t>
      </w:r>
      <w:r>
        <w:rPr>
          <w:rFonts w:cs="Arial" w:ascii="Arial" w:hAnsi="Arial"/>
          <w:spacing w:val="-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Anexo III.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4" w:hanging="60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Idoneidade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969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Declaração de que cumpre as disposições do inciso XXXIII do art. 7°, da Constituição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134" w:leader="none"/>
        </w:tabs>
        <w:spacing w:lineRule="auto" w:line="360"/>
        <w:ind w:left="220" w:right="546" w:firstLine="6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Atestado(s),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fornecido(s)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pessoa(s)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jurídica(s)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direito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privado,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comprovando a execução de (fornecimentos/serviços) similares e compatíveis com o objeto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5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interessado que não atender aos requisitos exigidos neste edital, poderá regularizar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apresentá-la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novamente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até 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encerramento 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período 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5" w:leader="none"/>
        </w:tabs>
        <w:spacing w:lineRule="auto" w:line="360"/>
        <w:ind w:left="440" w:right="554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CRITÉRIOS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AVALIAÇÃO: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90909"/>
          <w:sz w:val="22"/>
          <w:szCs w:val="22"/>
        </w:rPr>
        <w:t>A lista de credenciados será atualizada diariamente, respeitando a ordem de recebimento de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pedidos, bem como de análise e deferimento dos mesmos, considerando que durante a vigência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deste edital, fica aberta a oportunidade de credenciamento de interessados que passarão a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integrar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o</w:t>
      </w:r>
      <w:r>
        <w:rPr>
          <w:rFonts w:cs="Arial" w:ascii="Arial" w:hAnsi="Arial"/>
          <w:color w:val="090909"/>
          <w:spacing w:val="-2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rol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leiloeiros</w:t>
      </w:r>
      <w:r>
        <w:rPr>
          <w:rFonts w:cs="Arial" w:ascii="Arial" w:hAnsi="Arial"/>
          <w:color w:val="090909"/>
          <w:spacing w:val="-2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credenciados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por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ordem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homologação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 credenciamento.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9" w:leader="none"/>
        </w:tabs>
        <w:spacing w:lineRule="auto" w:line="360"/>
        <w:ind w:left="709" w:hanging="489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90909"/>
          <w:sz w:val="22"/>
          <w:szCs w:val="22"/>
        </w:rPr>
        <w:t>Considerar-se-ão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credenciados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todos</w:t>
      </w:r>
      <w:r>
        <w:rPr>
          <w:rFonts w:cs="Arial" w:ascii="Arial" w:hAnsi="Arial"/>
          <w:color w:val="090909"/>
          <w:spacing w:val="-4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aqueles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que</w:t>
      </w:r>
      <w:r>
        <w:rPr>
          <w:rFonts w:cs="Arial" w:ascii="Arial" w:hAnsi="Arial"/>
          <w:color w:val="090909"/>
          <w:spacing w:val="-5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figurarem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a</w:t>
      </w:r>
      <w:r>
        <w:rPr>
          <w:rFonts w:cs="Arial" w:ascii="Arial" w:hAnsi="Arial"/>
          <w:color w:val="090909"/>
          <w:spacing w:val="-5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lista.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1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90909"/>
          <w:sz w:val="22"/>
          <w:szCs w:val="22"/>
        </w:rPr>
        <w:t>Os leiloeiros credenciados ficam obrigados a manter todas as condições de habilitação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durante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a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vigência</w:t>
      </w:r>
      <w:r>
        <w:rPr>
          <w:rFonts w:cs="Arial" w:ascii="Arial" w:hAnsi="Arial"/>
          <w:color w:val="090909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deste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Edital,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sob pena</w:t>
      </w:r>
      <w:r>
        <w:rPr>
          <w:rFonts w:cs="Arial" w:ascii="Arial" w:hAnsi="Arial"/>
          <w:color w:val="090909"/>
          <w:spacing w:val="2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descredenciamento.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5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90909"/>
          <w:sz w:val="22"/>
          <w:szCs w:val="22"/>
        </w:rPr>
        <w:t>Os leiloeiros descredenciados, independentemente do motivo, somente poderão obter novo</w:t>
      </w:r>
      <w:r>
        <w:rPr>
          <w:rFonts w:cs="Arial" w:ascii="Arial" w:hAnsi="Arial"/>
          <w:color w:val="090909"/>
          <w:spacing w:val="1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credenciamento após o período de 12 (doze) meses da data inicial do Edital, ainda que ele venha</w:t>
      </w:r>
      <w:r>
        <w:rPr>
          <w:rFonts w:cs="Arial" w:ascii="Arial" w:hAnsi="Arial"/>
          <w:color w:val="090909"/>
          <w:spacing w:val="-63"/>
          <w:sz w:val="22"/>
          <w:szCs w:val="22"/>
        </w:rPr>
        <w:t xml:space="preserve">  </w:t>
      </w:r>
      <w:r>
        <w:rPr>
          <w:rFonts w:cs="Arial" w:ascii="Arial" w:hAnsi="Arial"/>
          <w:color w:val="090909"/>
          <w:sz w:val="22"/>
          <w:szCs w:val="22"/>
        </w:rPr>
        <w:t>a</w:t>
      </w:r>
      <w:r>
        <w:rPr>
          <w:rFonts w:cs="Arial" w:ascii="Arial" w:hAnsi="Arial"/>
          <w:color w:val="090909"/>
          <w:spacing w:val="-3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ser</w:t>
      </w:r>
      <w:r>
        <w:rPr>
          <w:rFonts w:cs="Arial" w:ascii="Arial" w:hAnsi="Arial"/>
          <w:color w:val="090909"/>
          <w:spacing w:val="-2"/>
          <w:sz w:val="22"/>
          <w:szCs w:val="22"/>
        </w:rPr>
        <w:t xml:space="preserve"> </w:t>
      </w:r>
      <w:r>
        <w:rPr>
          <w:rFonts w:cs="Arial" w:ascii="Arial" w:hAnsi="Arial"/>
          <w:color w:val="090909"/>
          <w:sz w:val="22"/>
          <w:szCs w:val="22"/>
        </w:rPr>
        <w:t>prorrogado.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649" w:hanging="42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distribuídos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81" w:leader="none"/>
        </w:tabs>
        <w:spacing w:lineRule="auto" w:line="360"/>
        <w:ind w:left="220" w:right="54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serão prestados através de rodízio a ser realizado com os credenciados,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havendo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mais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 leilão.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1" w:leader="none"/>
        </w:tabs>
        <w:spacing w:lineRule="auto" w:line="360"/>
        <w:ind w:left="220" w:right="554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Ordem de precedência será pela data do credenciamento, ou seja, o rodizio iniciara do</w:t>
      </w:r>
      <w:r>
        <w:rPr>
          <w:rFonts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primeiro</w:t>
      </w:r>
      <w:r>
        <w:rPr>
          <w:rFonts w:cs="Arial" w:ascii="Arial" w:hAnsi="Arial"/>
          <w:b/>
          <w:bCs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credenciado.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25" w:leader="none"/>
        </w:tabs>
        <w:spacing w:lineRule="auto" w:line="360"/>
        <w:ind w:left="825" w:hanging="6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 deverão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executados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obediência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vigente.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1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MUNICÍPIO DE ARAÇUAÍ-MG fica isento de qualquer responsabilidade em decorrência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acidente que possa vir a sofrer o interessado ou causar à terceiros no decorrer da prestação 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serviços;</w:t>
      </w:r>
    </w:p>
    <w:p>
      <w:pPr>
        <w:pStyle w:val="ListParagraph"/>
        <w:tabs>
          <w:tab w:val="clear" w:pos="720"/>
          <w:tab w:val="left" w:pos="841" w:leader="none"/>
        </w:tabs>
        <w:spacing w:lineRule="auto" w:line="360"/>
        <w:ind w:left="220" w:right="553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FASES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 DE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648" w:hanging="42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composto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fases: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Divulgação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Recebimento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Análise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Divulgação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classificação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Fase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recursal;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Homologação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resultado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final.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5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documentação será protocolada na Prefeitura de Araçuaí, na Praça Rui Barbosa, 26,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Centro,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cidade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Araçuaí-MG;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5" w:leader="none"/>
        </w:tabs>
        <w:spacing w:lineRule="auto" w:line="360"/>
        <w:ind w:left="220" w:right="55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documentos entregues serão analisados e o julgamento se dará em um prazo de até 2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(dois)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dias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úteis,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contados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 data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encerramento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recebimento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mesmos;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7" w:leader="none"/>
        </w:tabs>
        <w:spacing w:lineRule="auto" w:line="360"/>
        <w:ind w:left="220" w:right="554" w:hanging="0"/>
        <w:jc w:val="both"/>
        <w:rPr/>
      </w:pPr>
      <w:r>
        <w:rPr>
          <w:rFonts w:cs="Arial" w:ascii="Arial" w:hAnsi="Arial"/>
          <w:sz w:val="22"/>
          <w:szCs w:val="22"/>
        </w:rPr>
        <w:t>A divulgação dos resultados das fases do credenciamento será feita por meio de publicação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jornal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regional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hyperlink r:id="rId5">
        <w:r>
          <w:rPr>
            <w:rStyle w:val="LinkdaInternet"/>
            <w:rFonts w:cs="Arial" w:ascii="Arial" w:hAnsi="Arial"/>
            <w:sz w:val="22"/>
            <w:szCs w:val="22"/>
          </w:rPr>
          <w:t>www.aracuai.mg.gov.br</w:t>
        </w:r>
      </w:hyperlink>
      <w:hyperlink r:id="rId6">
        <w:r>
          <w:rPr>
            <w:rStyle w:val="LinkdaInternet"/>
            <w:rFonts w:cs="Arial" w:ascii="Arial" w:hAnsi="Arial"/>
            <w:sz w:val="22"/>
            <w:szCs w:val="22"/>
          </w:rPr>
          <w:t>.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57" w:leader="none"/>
        </w:tabs>
        <w:spacing w:lineRule="auto" w:line="360"/>
        <w:ind w:left="440" w:right="554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RECURSAL: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empresa interessada que tiver seu credenciamento negado poderá apresentar recurso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 de 05 (cinco) dias úteis contados da data de publicação da decisão, nos termos do disposto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art.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109,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alinea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“a”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N.º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alterações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posteriores;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3" w:leader="none"/>
        </w:tabs>
        <w:spacing w:lineRule="auto" w:line="360"/>
        <w:ind w:left="220" w:right="551" w:hanging="0"/>
        <w:jc w:val="both"/>
        <w:rPr/>
      </w:pPr>
      <w:r>
        <w:rPr>
          <w:rFonts w:cs="Arial" w:ascii="Arial" w:hAnsi="Arial"/>
          <w:sz w:val="22"/>
          <w:szCs w:val="22"/>
        </w:rPr>
        <w:t>Os recursos serão julgados pela autoridade superior e o resumo do resultado será publicado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diário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hyperlink r:id="rId7">
        <w:r>
          <w:rPr>
            <w:rFonts w:cs="Arial" w:ascii="Arial" w:hAnsi="Arial"/>
            <w:sz w:val="22"/>
            <w:szCs w:val="22"/>
          </w:rPr>
          <w:t>www.Araçuaí.mg.gov.br.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761" w:leader="none"/>
        </w:tabs>
        <w:spacing w:lineRule="auto" w:line="360"/>
        <w:ind w:left="220" w:right="55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atender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requisitos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regularizar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apresentá-la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novamente;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7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Publicação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ocorrerá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até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48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(quarenta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oito)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horas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após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homologação.</w:t>
      </w:r>
    </w:p>
    <w:p>
      <w:pPr>
        <w:pStyle w:val="ListParagraph"/>
        <w:tabs>
          <w:tab w:val="clear" w:pos="720"/>
          <w:tab w:val="left" w:pos="717" w:leader="none"/>
        </w:tabs>
        <w:spacing w:lineRule="auto" w:line="360"/>
        <w:ind w:left="220" w:right="551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CELEBRAÇÃO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CREDENCIAMENTO: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9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interessado que atender todos os requisitos previstos neste Edital de Credenciamento será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julgado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habilitado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portanto,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encontrando-se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quais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candidatou;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3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vigência do Termo de Credenciamento para a execução dos serviços será a partir da data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assinatura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até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12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meses;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4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dar-se-á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Ordem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efetuada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Departamento de Compras da Prefeitura Municipal de Araçuaí à(s) credenciada(s) convocada(s)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fim,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observando-se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 estabelecidas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9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Ordem de Serviço descreverá, no mínimo, a demanda específica a ser executada,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3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demanda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Departamento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 Prefeitura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Municipal de Araçuaí poderá variar de acordo com a demanda do Município, porém obedecendo,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unitários,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limite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mensal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anual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estipulados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61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reconhecem,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já,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ordens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compromisso entre as partes, submetendo – as ao cumprimento do objeto nos prazos, condições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destas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editalícias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aplicável;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credenciada deverá estar em dia com as Fazendas Federal, Estadual e Municipal, com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Fundo de Garantia por Tempo de Serviço - FGTS, e com o Ministério do Trabalho, mantendo essa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regularidade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durante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descredenciamento,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unilateral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Pública;</w:t>
      </w:r>
    </w:p>
    <w:p>
      <w:pPr>
        <w:pStyle w:val="ListParagraph"/>
        <w:tabs>
          <w:tab w:val="clear" w:pos="720"/>
          <w:tab w:val="left" w:pos="665" w:leader="none"/>
        </w:tabs>
        <w:spacing w:lineRule="auto" w:line="360"/>
        <w:ind w:left="220" w:right="544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360"/>
        <w:ind w:left="484" w:hanging="2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REMUNERAÇÃO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7" w:leader="none"/>
        </w:tabs>
        <w:spacing w:lineRule="auto" w:line="360"/>
        <w:ind w:left="220" w:right="54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nenhuma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despesa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cofres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considerando que o percentual de 5% (cinco por cento) sobre o valor dos bens arrematados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deverá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título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7" w:leader="none"/>
        </w:tabs>
        <w:spacing w:lineRule="auto" w:line="360"/>
        <w:ind w:left="220" w:right="55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5%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cento)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1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remunerada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percentual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5%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cento)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incidente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 da venda dos bens, a ser adimplido pelo próprio arrematante vencedor a titulo de taxa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comissão, cujo percentual já se encontra previamente disciplinado no Decreto nº. 21.981,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1932, na medida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 o arrematante efetuar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repasse 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específica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3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Só haverá o dispêndio ou pagamento dos valores a contratada a título de taxa de comissão,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mediante a efetivação da venda dos bens supra caracterizados ao arrematante, obedecendo 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critérios trazidos pelo artigo 2º, inciso II, do Decreto nº. 99.741/90. Deste modo, para além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 de 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previamente fixada a ser paga pelo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próprio arrematante, a Administração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estará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isenta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diretamente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profissional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contratado.</w:t>
      </w:r>
    </w:p>
    <w:p>
      <w:pPr>
        <w:pStyle w:val="ListParagraph"/>
        <w:tabs>
          <w:tab w:val="clear" w:pos="720"/>
          <w:tab w:val="left" w:pos="653" w:leader="none"/>
        </w:tabs>
        <w:spacing w:lineRule="auto" w:line="360"/>
        <w:ind w:left="220" w:right="54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617" w:leader="none"/>
        </w:tabs>
        <w:spacing w:lineRule="auto" w:line="360"/>
        <w:ind w:left="616" w:hanging="3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DOTAÇÃO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ORÇAMENTÁRIA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73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 despesas com a realização dos trabalhos mencionados correrão única e exclusivamente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 conta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Artigo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25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21.981/32;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3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Poderão ser feitas a qualquer momento, avaliações dos trabalhos desenvolvidos pelos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descumprimento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quaisquer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requisitos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incidente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constituirá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imediato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descredenciamento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mesmos.</w:t>
      </w:r>
    </w:p>
    <w:p>
      <w:pPr>
        <w:pStyle w:val="ListParagraph"/>
        <w:tabs>
          <w:tab w:val="clear" w:pos="720"/>
          <w:tab w:val="left" w:pos="813" w:leader="none"/>
        </w:tabs>
        <w:spacing w:lineRule="auto" w:line="360"/>
        <w:ind w:left="220" w:right="552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617" w:leader="none"/>
        </w:tabs>
        <w:spacing w:lineRule="auto" w:line="360"/>
        <w:ind w:left="616" w:hanging="3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IMPUGNAÇÃO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85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Qualquer cidadão é parte legítima para impugnar edital de licitação por irregularidade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aplicação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desta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Lei,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devendo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protocolar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pedido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até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(cinco)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dias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úteis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antes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fixada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abertura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certame.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93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interessado em participar do certame, pode impugnar o edital, motivadamente, até 2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(dois)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dias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úteis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antes 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fixada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abertura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3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Comissão Permanente para Credenciamento de Licitação deve julgar e responder 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impugnação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até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(três)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úteis.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9" w:leader="none"/>
        </w:tabs>
        <w:spacing w:lineRule="auto" w:line="360"/>
        <w:ind w:left="220" w:right="547" w:hanging="0"/>
        <w:jc w:val="both"/>
        <w:rPr/>
      </w:pPr>
      <w:r>
        <w:rPr>
          <w:rFonts w:cs="Arial" w:ascii="Arial" w:hAnsi="Arial"/>
          <w:sz w:val="22"/>
          <w:szCs w:val="22"/>
        </w:rPr>
        <w:t>As razões e justificativas da impugnação podem ser protocoladas perante a 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Permanente de Licitação,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localizada no endereço: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Praça Rui Barbosa, 26, Centro,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cidade de Araçuaí-MG, no horário compreendido de segunda à sexta feira, no horário de 07h30min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12h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14h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17h30min,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endereço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eletrônico: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hyperlink r:id="rId8">
        <w:r>
          <w:rPr>
            <w:rStyle w:val="LinkdaInternet"/>
            <w:rFonts w:cs="Arial" w:ascii="Arial" w:hAnsi="Arial"/>
            <w:sz w:val="22"/>
            <w:szCs w:val="22"/>
          </w:rPr>
          <w:t>licitacao@araçuaí.mg.gov.br.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781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Acolhida a impugnação contra este edital, será designada nova data para a realização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sessão exceto quando, inquestionavelmente, a alteração não afetar a preparação e entrega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documentação.</w:t>
      </w:r>
    </w:p>
    <w:p>
      <w:pPr>
        <w:pStyle w:val="ListParagraph"/>
        <w:tabs>
          <w:tab w:val="clear" w:pos="720"/>
          <w:tab w:val="left" w:pos="781" w:leader="none"/>
        </w:tabs>
        <w:spacing w:lineRule="auto" w:line="360"/>
        <w:ind w:left="220" w:right="555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617" w:leader="none"/>
        </w:tabs>
        <w:spacing w:lineRule="auto" w:line="360"/>
        <w:ind w:left="616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DISPOSIÇÕES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GERAIS: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6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credenciamento estará aberto aos interessados a partir da publicação do edital até a data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horário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sessão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análise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1" w:leader="none"/>
        </w:tabs>
        <w:spacing w:lineRule="auto" w:line="360"/>
        <w:ind w:left="220" w:right="545" w:hanging="0"/>
        <w:jc w:val="both"/>
        <w:rPr/>
      </w:pPr>
      <w:r>
        <w:rPr>
          <w:rFonts w:cs="Arial" w:ascii="Arial" w:hAnsi="Arial"/>
          <w:sz w:val="22"/>
          <w:szCs w:val="22"/>
        </w:rPr>
        <w:t>Quaisquer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elementos,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esclarecimentos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relacionados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obtidos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Permanente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Licitações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telefone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(33) 3731-8530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endereço</w:t>
      </w:r>
      <w:r>
        <w:rPr>
          <w:rFonts w:cs="Arial" w:ascii="Arial" w:hAnsi="Arial"/>
          <w:spacing w:val="6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eletrônico:</w:t>
      </w:r>
      <w:r>
        <w:rPr>
          <w:rFonts w:cs="Arial" w:ascii="Arial" w:hAnsi="Arial"/>
          <w:color w:val="0000FF"/>
          <w:spacing w:val="1"/>
          <w:sz w:val="22"/>
          <w:szCs w:val="22"/>
        </w:rPr>
        <w:t xml:space="preserve"> </w:t>
      </w:r>
      <w:hyperlink r:id="rId9">
        <w:r>
          <w:rPr>
            <w:rStyle w:val="LinkdaInternet"/>
            <w:rFonts w:cs="Arial" w:ascii="Arial" w:hAnsi="Arial"/>
            <w:sz w:val="22"/>
            <w:szCs w:val="22"/>
            <w:u w:val="none" w:color="0000FF"/>
          </w:rPr>
          <w:t>licitacao@araçuaí.mg.gov.br</w:t>
        </w:r>
      </w:hyperlink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77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Fica reservada ao Município de Araçuaí-MG a faculdade de revogar o credenciamento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acordo com a oportunidade e conveniência da Administração, sem assistir aos interessados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direito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indenização,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assegurado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exercício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direito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ampla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defesa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contraditório;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65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Será descredenciado a critério do Município de Araçuaí a tempo durante o curso do termo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credenciamento,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 mantiver as mesmas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 a habilitação, bem como rejeitar qualquer publicação ou veiculação, sem apresentar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razões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objetivas que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justifiquem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conduta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adotada,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rescisão.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Integram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Edital,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efeitos,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anexos: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Projeto Básico;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1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Pedido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 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Idoneidade;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 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emprega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menores;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Modelo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minuta de contrato;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Araçuaí - MG,</w:t>
      </w:r>
      <w:r>
        <w:rPr>
          <w:rFonts w:cs="Arial" w:ascii="Arial" w:hAnsi="Arial"/>
          <w:spacing w:val="-3"/>
          <w:sz w:val="22"/>
          <w:szCs w:val="22"/>
        </w:rPr>
        <w:t xml:space="preserve"> 02 de Agosto de 2023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2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Tacony Ramos Costa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480" w:right="580" w:gutter="0" w:header="720" w:top="2100" w:footer="945" w:bottom="1418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0" w:right="383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Permanente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Licitação</w:t>
      </w:r>
    </w:p>
    <w:p>
      <w:pPr>
        <w:pStyle w:val="Ttulo1"/>
        <w:spacing w:lineRule="auto" w:line="360"/>
        <w:ind w:left="284" w:right="6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left="284" w:right="69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6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1"/>
          <w:sz w:val="22"/>
          <w:szCs w:val="22"/>
        </w:rPr>
        <w:t xml:space="preserve"> - P</w:t>
      </w:r>
      <w:r>
        <w:rPr>
          <w:rFonts w:cs="Arial" w:ascii="Arial" w:hAnsi="Arial"/>
          <w:sz w:val="22"/>
          <w:szCs w:val="22"/>
        </w:rPr>
        <w:t>ROJETO BÁSICO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–</w:t>
      </w:r>
      <w:r>
        <w:rPr>
          <w:rFonts w:cs="Arial" w:ascii="Arial" w:hAnsi="Arial"/>
          <w:b/>
          <w:spacing w:val="-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OBJETO:</w:t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móveis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inservíveis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63"/>
          <w:sz w:val="22"/>
          <w:szCs w:val="22"/>
        </w:rPr>
        <w:t xml:space="preserve"> M</w:t>
      </w:r>
      <w:r>
        <w:rPr>
          <w:rFonts w:cs="Arial" w:ascii="Arial" w:hAnsi="Arial"/>
          <w:sz w:val="22"/>
          <w:szCs w:val="22"/>
        </w:rPr>
        <w:t>unicípio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Araçuaí-MG.</w:t>
      </w:r>
    </w:p>
    <w:p>
      <w:pPr>
        <w:pStyle w:val="Corpodotexto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JUSTIFICATIVA:</w:t>
      </w:r>
    </w:p>
    <w:p>
      <w:pPr>
        <w:pStyle w:val="Corpodotexto"/>
        <w:spacing w:lineRule="auto" w:line="360"/>
        <w:ind w:left="220" w:right="554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contratação pretendida é necessária para atendimento das finalidades precípuas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 Pública, em observância aos princípios da legalidade, impessoalidade, moralidade,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publicidade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eficiência.</w:t>
      </w:r>
    </w:p>
    <w:p>
      <w:pPr>
        <w:pStyle w:val="Corpodotexto"/>
        <w:spacing w:lineRule="auto" w:line="360"/>
        <w:ind w:left="220" w:right="547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Trata-se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demanda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extraordinária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possui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listagem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veículos desafetados do patrimônio público municipal inservíveis que se encontram aglomerados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pátios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prédios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depreciação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natural.</w:t>
      </w:r>
    </w:p>
    <w:p>
      <w:pPr>
        <w:pStyle w:val="Corpodotexto"/>
        <w:spacing w:lineRule="auto" w:line="360"/>
        <w:ind w:left="220" w:right="547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Digno de nota, que foi nomeada Comissão Especial de Avaliação de bens móveis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município através da Portaria de nº </w:t>
      </w:r>
      <w:r>
        <w:rPr>
          <w:rFonts w:cs="Arial" w:ascii="Arial" w:hAnsi="Arial"/>
          <w:sz w:val="22"/>
          <w:szCs w:val="22"/>
          <w:shd w:fill="auto" w:val="clear"/>
        </w:rPr>
        <w:t xml:space="preserve">127/2023 </w:t>
      </w:r>
      <w:r>
        <w:rPr>
          <w:rFonts w:cs="Arial" w:ascii="Arial" w:hAnsi="Arial"/>
          <w:sz w:val="22"/>
          <w:szCs w:val="22"/>
        </w:rPr>
        <w:t>que elaborou um laudo de avaliação dos veículos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serem levados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hasta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pública.</w:t>
      </w:r>
    </w:p>
    <w:p>
      <w:pPr>
        <w:pStyle w:val="Corpodotexto"/>
        <w:spacing w:lineRule="auto" w:line="360"/>
        <w:ind w:left="220" w:right="544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Assim, considerando a necessidade de realização de hasta pública dos veículos inservíveis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encontram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situação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obsoletismo,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irrecuperabilidade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desuso,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torna-se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contratação de profissional credenciado, com capacidade técnica para conduzir o respectivo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cumprimento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vigor.</w:t>
      </w:r>
    </w:p>
    <w:p>
      <w:pPr>
        <w:pStyle w:val="Corpodotexto"/>
        <w:spacing w:lineRule="auto" w:line="360"/>
        <w:ind w:left="220" w:right="551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Destaca-se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também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significativa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economia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processual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conduzido pelo Leiloeiro Público Oficial, tendo em vista que este promove a maioria dos 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Lei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material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Leilão.</w:t>
      </w:r>
    </w:p>
    <w:p>
      <w:pPr>
        <w:pStyle w:val="Corpodotexto"/>
        <w:spacing w:lineRule="auto" w:line="360"/>
        <w:ind w:left="220" w:right="553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Ademais, a contratação de Leiloeiro Público Oficial para a realização dos Leilões 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 despesa para a Administração, em relação à remuneração do Leiloeiro Público Oficial,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Arrematante-Comprador.</w:t>
      </w:r>
    </w:p>
    <w:p>
      <w:pPr>
        <w:pStyle w:val="Corpodotexto"/>
        <w:spacing w:lineRule="auto" w:line="360"/>
        <w:ind w:left="220" w:right="551" w:firstLine="70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abertura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 de credenciamento atende os moldes da determinação constitucional e legal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respeito 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princípios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basilares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 regem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própria Administração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insculpidos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Constituição da República de 1988 e na Lei de Licitações, Lei n. 8.666/93, e seus regulamentos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posteriores,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efetivação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respeitem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isonomia,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ampla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competitividade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mais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vantajosa.</w:t>
      </w:r>
    </w:p>
    <w:p>
      <w:pPr>
        <w:pStyle w:val="Corpodotexto"/>
        <w:spacing w:lineRule="auto" w:line="360"/>
        <w:ind w:left="220" w:right="551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ESPECIFICAÇÕES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TÉCNICAS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QUANTITATIVAS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10"/>
        <w:tblW w:w="9611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15"/>
        <w:gridCol w:w="5485"/>
        <w:gridCol w:w="1466"/>
        <w:gridCol w:w="1844"/>
      </w:tblGrid>
      <w:tr>
        <w:trPr>
          <w:trHeight w:val="149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43" w:right="134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Item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42" w:right="143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Descrição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51" w:right="146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Unid.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62" w:right="154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Valor comissão</w:t>
            </w:r>
            <w:r>
              <w:rPr>
                <w:rFonts w:cs="Arial" w:ascii="Arial" w:hAnsi="Arial"/>
                <w:b/>
                <w:spacing w:val="-56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paga pelo</w:t>
            </w:r>
            <w:r>
              <w:rPr>
                <w:rFonts w:cs="Arial" w:ascii="Arial" w:hAnsi="Arial"/>
                <w:b/>
                <w:spacing w:val="1"/>
                <w:kern w:val="0"/>
                <w:sz w:val="22"/>
                <w:szCs w:val="22"/>
              </w:rPr>
              <w:t xml:space="preserve"> Arrematante (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</w:rPr>
              <w:t>%)</w:t>
            </w:r>
          </w:p>
        </w:tc>
      </w:tr>
      <w:tr>
        <w:trPr>
          <w:trHeight w:val="107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34" w:right="134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</w:rPr>
              <w:t>01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42" w:right="142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</w:rPr>
              <w:t>SERVIÇOS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PROFISSIONAIS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LEILOEIRO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OFICIAL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PARA REALIZAÇÃO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LEILÃO</w:t>
            </w:r>
            <w:r>
              <w:rPr>
                <w:rFonts w:cs="Arial" w:ascii="Arial" w:hAnsi="Arial"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</w:rPr>
              <w:t>PÚBLICO.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54" w:right="146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</w:rPr>
              <w:t>Percentual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56" w:right="154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</w:rPr>
              <w:t>5%</w:t>
            </w:r>
          </w:p>
        </w:tc>
      </w:tr>
    </w:tbl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–</w:t>
      </w:r>
      <w:r>
        <w:rPr>
          <w:rFonts w:cs="Arial" w:ascii="Arial" w:hAnsi="Arial"/>
          <w:b/>
          <w:spacing w:val="-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DA</w:t>
      </w:r>
      <w:r>
        <w:rPr>
          <w:rFonts w:cs="Arial" w:ascii="Arial" w:hAnsi="Arial"/>
          <w:b/>
          <w:spacing w:val="-5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EXECUÇÃO</w:t>
      </w:r>
      <w:r>
        <w:rPr>
          <w:rFonts w:cs="Arial" w:ascii="Arial" w:hAnsi="Arial"/>
          <w:b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DO</w:t>
      </w:r>
      <w:r>
        <w:rPr>
          <w:rFonts w:cs="Arial" w:ascii="Arial" w:hAnsi="Arial"/>
          <w:b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OBJETO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81" w:leader="none"/>
        </w:tabs>
        <w:spacing w:lineRule="auto" w:line="360"/>
        <w:ind w:left="580" w:hanging="36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seguirá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dinâmica: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817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leiloeiros contratados deverão observar as disposições da Lei nº 8.666/1993 e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 nº 21.981/1932 durante todo o processo de organização do leilão, especialmente quanto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às exigências de publicidade dos editais de leilão, sem prejuízo das obrigações descritas neste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Projeto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Básico;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81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compreende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aprovado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Administração,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cabendo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 contratado às atividades administrativas de pós-venda, com o objetivo de desvincular os bens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destinar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5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discriminado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abaixo: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817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Caberá ao leiloeiro, às suas expensas, após o recebimento da Ordem de Serviço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Alienação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contendo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serem leiloados: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77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Catalogar e registrar os bens, identificando-os individualmente, quando couber, com ficha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levantamento avaliação e classificação (veículos), inventário com descrição do bem, nº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patrimônio (outros materiais), fotografias e vistoria (decalques) do nº do chassi e nº do motor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(veículos);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Efetuar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levantamento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débitos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veículos;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Elaborar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editais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avisos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leilões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97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Proceder o recorte ou a inutilização do chassi dos veículos classificados como sucata,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retirada de plaquetas, etiquetas e placas dos veículos para realização da baixa de circulação junto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DETRAN´S 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emplacamento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veículo;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845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Providenciar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registro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fotográfico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inutilizações,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independentemente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acompanhamento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81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Efetuar a organização dos veículos no pátio, dispondo-os de forma a permitir e facilitar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visitação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pública,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proceder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limpeza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interna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aspiração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tapetes,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lavagem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pintura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motor e a descaraterização das viaturas, se for o caso, mediante a retirada dos elementos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 pintura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veículo;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85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Efetuar a sinalização e a identificação dos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lotes, de modo claro, de forma que possibilite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relacionado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depositados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pátio;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805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Responsabilizar-se pelas publicações tais como divulgação em site próprio, na internet,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confecção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panfletos,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cartilhas,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livretes,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faixas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etc.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88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data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disponibilizar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pessoal,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suficiente,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acompanhamento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visitação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lotes;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01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terá o prazo de até 5 (cinco) dias úteis, contados da realização do leilão,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Relatório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49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Relatório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mínimo,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descrição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CPF/CNPJ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nome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Arrematante-Comprador,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lotes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5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demanda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características: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96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poderão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estar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localizados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localidade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situada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17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 há quantidade definida de bens a serem destinados a leilão. No ato da assinatura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especificações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encaminhados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Autorização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97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leiloeiro contratado arcará com todos os custos operacionais necessários à realização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 em especial, os referentes à remoção e transporte, à elaboração de vistoria e à avaliação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bens;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GERENCIAMENTO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93" w:leader="none"/>
        </w:tabs>
        <w:spacing w:lineRule="auto" w:line="360"/>
        <w:ind w:left="220" w:right="545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A fiscalização da presente contratação será de responsabilidade do servidor Itamar Alves de Matos,  Cargo: Secretário Municipal de Desenvolvimento Urbano o</w:t>
      </w:r>
      <w:r>
        <w:rPr>
          <w:rFonts w:cs="Arial" w:ascii="Arial" w:hAnsi="Arial"/>
          <w:spacing w:val="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qual</w:t>
      </w:r>
      <w:r>
        <w:rPr>
          <w:rFonts w:cs="Arial" w:ascii="Arial" w:hAnsi="Arial"/>
          <w:spacing w:val="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competirá todas as atribuições</w:t>
      </w:r>
      <w:r>
        <w:rPr>
          <w:rFonts w:cs="Arial" w:ascii="Arial" w:hAnsi="Arial"/>
          <w:spacing w:val="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competentes</w:t>
      </w:r>
      <w:r>
        <w:rPr>
          <w:rFonts w:cs="Arial" w:ascii="Arial" w:hAnsi="Arial"/>
          <w:spacing w:val="-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a</w:t>
      </w:r>
      <w:r>
        <w:rPr>
          <w:rFonts w:cs="Arial" w:ascii="Arial" w:hAnsi="Arial"/>
          <w:spacing w:val="-2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função.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17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Ficam reservados a fiscalização do contrato o direito e a autoridade para resolver todo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 caso singular, omisso ou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duvidoso não previsto no processo administrativo e tudo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mais que se relacione com o objeto licitado, desde que não acarrete ônus para o MUNICÍPIO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modificação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93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 decisões que ultrapassarem a competência do Gestor do Contrato deverão ser solicitadas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formalmente pela contratada à autoridade administrativa imediatamente superior ao Gestor,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dele,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tempo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hábil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adoção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medidas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convenientes.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RECEBIMENTO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ACEITAÇÃO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5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prazo de até 5 (cinco) dias úteis, contados da realização do leilão, a CONTRATADA deverá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Relatório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49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Relatório de Vendas deverão constar, no mínimo, a descrição do bem, valor do arremate,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CPF/CNPJ e nome completo do Arrematante-Comprador, quantidade de lotes arrematados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lotes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49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Para fins do recebimento provisório, o fiscal técnico do contrato irá apurar o recebimento e 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transferência dos valores arrematados para a Contratante, bem como a destinação dos bens 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foram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73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prazo de até 10 (dez) dias corridos a partir do recebimento provisório dos serviços,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Gestor do Contrato deverá providenciar o recebimento definitivo, ato que concretiza o ateste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obedecendo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diretrizes: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6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Realizar a análise dos relatórios e de toda a documentação apresentada pela fiscalização 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haja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irregularidades,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indicar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cláusulas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pertinentes,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escrito,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correções;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65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Emitir Termo Circunstanciado para efeito de recebimento definitivo dos serviços prestados,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relatórios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apresentadas.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73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recebimento da última etapa da execução equivale ao recebimento do objeto como um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889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provisoriamente, pelo responsável por seu acompanhamento e fiscalização, mediante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 circunstanciado, assinado pelas partes em até 15 (quinze) dias da comunicação escrita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825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definitivamente, por servidor ou comissão designada pela autoridade competente mediante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 circunstanciado, assinado pelas partes, após o decurso do prazo de observação, ou vistoria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comprove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adequação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contratuais,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observado</w:t>
      </w:r>
      <w:r>
        <w:rPr>
          <w:rFonts w:cs="Arial" w:ascii="Arial" w:hAnsi="Arial"/>
          <w:spacing w:val="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49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recebimento provisório ou definitivo do objeto não exclui a responsabilidade da Contratada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 prejuízos resultantes da incorreta execução do contrato, ou, em qualquer época, 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garantias concedidas e das responsabilidades assumidas em contrato e por força das disposições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legais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vigor.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81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serviços poderão ser rejeitados, no todo ou em parte, quando em desacordo com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especificações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Projeto Básico,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devendo</w:t>
      </w:r>
      <w:r>
        <w:rPr>
          <w:rFonts w:cs="Arial" w:ascii="Arial" w:hAnsi="Arial"/>
          <w:spacing w:val="6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corrigidos/refeitos/substituídos no prazo fixado pelo fiscal do contrato, às custas da Contratada,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sem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prejuízo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penalidades.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9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69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 há Taxa de Comissão devida pelo Comitente ao Leiloeiro Público Oficial, logo, não há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77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receberá exclusivamente e diretamente do arrematante, a comissão de 5%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 por cento) calculada sobre o valor do bem arrematado, assegurando assim o previsto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parágrafo único, do artigo 24 do Decreto nº 21.981/1932, combinado com o artigo 75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Normativa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DREI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72/2019.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69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responderá,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mesmo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solidariamente,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solvência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e/ou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inadimplência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arrematantes.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9"/>
        </w:numPr>
        <w:tabs>
          <w:tab w:val="clear" w:pos="720"/>
          <w:tab w:val="left" w:pos="417" w:leader="none"/>
        </w:tabs>
        <w:spacing w:lineRule="auto" w:line="360"/>
        <w:ind w:left="284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ESTIMATIVA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PREÇOS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49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 há custo estimado da contratação, posto que não haverá despesas para a Administração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receberá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diretamente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arrematante-comprador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5%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</w:t>
      </w:r>
      <w:r>
        <w:rPr>
          <w:rFonts w:cs="Arial" w:ascii="Arial" w:hAnsi="Arial"/>
          <w:spacing w:val="5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cento)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 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 arrematado.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9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RECURSOS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ORÇAMENTÁRIOS</w:t>
      </w:r>
    </w:p>
    <w:p>
      <w:pPr>
        <w:pStyle w:val="Corpodotexto"/>
        <w:spacing w:lineRule="auto" w:line="360"/>
        <w:ind w:left="220" w:right="55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9.1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indicação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dotação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orçamentária,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uma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vez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não 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gerará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ônus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cofres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seja,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contraída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nenhuma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despesa.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617" w:leader="none"/>
        </w:tabs>
        <w:spacing w:lineRule="auto" w:line="360"/>
        <w:ind w:left="616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89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 obrigações do leiloeiro são as constantes no contrato, além das previstas no Decreto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n°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21.981,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outubro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1932,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alterações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posteriores: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auto" w:line="360"/>
        <w:ind w:left="220" w:right="54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Fazer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conferência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(estado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conservação,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aproximado), proceder a avaliação dos mesmos caso necessário, retirar fotos dos bens, cópias 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comprobatórios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propriedade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levantamento 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ônus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220" w:right="544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Realizar os leilões de acordo com expressa determinação em datas aprazadas, divulgando-se 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editais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antecedência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mínima</w:t>
      </w:r>
      <w:r>
        <w:rPr>
          <w:rFonts w:cs="Arial" w:ascii="Arial" w:hAnsi="Arial"/>
          <w:spacing w:val="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360"/>
        <w:ind w:left="220" w:right="55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Divulgar o leilão em endereço eletrônico e confeccionar material publicitário impresso sobre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 sob forma de cartilha, livreto, folheto, etc., identificando sempre a melhor forma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publicidade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acordo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natureza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ofertado,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além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divulgar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vez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jornal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circulação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regional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imprensa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fazendo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constar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divulgação do evento na Internet e no material impresso, a descrição dos bens, 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leilão,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telefones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demais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esclarecimentos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fizerem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9" w:leader="none"/>
        </w:tabs>
        <w:spacing w:lineRule="auto" w:line="360"/>
        <w:ind w:left="220" w:right="54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Tornar conhecidas, quando da publicidade dos eventos, as condições das vendas, formas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auto" w:line="360"/>
        <w:ind w:left="220" w:right="54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Guardar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sigilo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lhe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repassadas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responsabilizar-se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indenização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eventuais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decorrentes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quebra de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sigilo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dessas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 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usos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indevidos;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5" w:leader="none"/>
        </w:tabs>
        <w:spacing w:lineRule="auto" w:line="360"/>
        <w:ind w:left="220" w:right="54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Atender aos interessados, devendo conduzir o leilão e responsabilizar-se por todos os 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administrativos de sua competência até o encerramento, com emissão de autorização para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retirada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auto" w:line="360"/>
        <w:ind w:left="220" w:right="54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Responsabilizar-se por todo e qualquer dano que causar ao Município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 ou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terceiros, ainda que culposo, decorrente da sua atividade, devendo adotas as providencias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saneadoras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imediata;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lineRule="auto" w:line="360"/>
        <w:ind w:left="220" w:right="55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Disponibilizar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recursos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humanos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crachá;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Cumprir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rigorosamente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3" w:leader="none"/>
        </w:tabs>
        <w:spacing w:lineRule="auto" w:line="360"/>
        <w:ind w:left="220" w:right="55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Correrão por conta da CONTRATADA todas as despesas, enfim todos os custos diretos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indiretos, tais como: impostos, transporte, despesas trabalhistas, previdenciárias, seguros, enfim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fiel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9" w:leader="none"/>
        </w:tabs>
        <w:spacing w:lineRule="auto" w:line="360"/>
        <w:ind w:left="220" w:right="554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prestar todos os esclarecimentos que forem solicitados 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360"/>
        <w:ind w:left="220" w:right="547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deverá manter-se, durante toda a execução do Contrato, em compatibilidade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as obrigações assumidas nesse termo, todas as condições de habilitação e qualificação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360"/>
        <w:ind w:left="220" w:right="54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executar o respectivo termo, através de pessoas idôneas, 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capacitação profissional necessária ao cumprimento do mesmo, assumindo total responsabilidade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 quaisquer danos ou faltas que seus empregados, prepostos ou mandatários, no desempenho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funções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auto" w:line="360"/>
        <w:ind w:left="220" w:right="55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assumir a responsabilidade por todas as providências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estabelecidas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específica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acidentes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trabalho,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quando: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decorrência da espécie, forem vítimas seus empregados no desempenho dos serviços ou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conexão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eles,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ocorridas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dependências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7" w:leader="none"/>
        </w:tabs>
        <w:spacing w:lineRule="auto" w:line="360"/>
        <w:ind w:left="220" w:right="54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cumprir e fazer cumprir, seus prepostos e mandatários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conveniados, leis, regulamentos e posturas, bem como, quaisquer determinações emanadas 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autoridades competentes, pertinentes à matéria objeto da contratação em questão, cabendo-lhe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única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exclusiva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consequências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transgressão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prepostos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convenentes.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360"/>
        <w:ind w:left="220" w:right="55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Manter as condições de habilitação e qualificação técnica do ato da contratação, observando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acatando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disposições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360"/>
        <w:ind w:left="220" w:right="55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Acatar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disposições</w:t>
      </w:r>
      <w:r>
        <w:rPr>
          <w:rFonts w:cs="Arial" w:ascii="Arial" w:hAnsi="Arial"/>
          <w:spacing w:val="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vigente</w:t>
      </w:r>
      <w:r>
        <w:rPr>
          <w:rFonts w:cs="Arial" w:ascii="Arial" w:hAnsi="Arial"/>
          <w:spacing w:val="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inerente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contrato,</w:t>
      </w:r>
      <w:r>
        <w:rPr>
          <w:rFonts w:cs="Arial" w:ascii="Arial" w:hAnsi="Arial"/>
          <w:spacing w:val="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respeitando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primando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especialmente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cumprimento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disposições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360"/>
        <w:ind w:left="220" w:right="551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Cumprir, durante todo o período de execução do contrato, a reserva de cargos prevista em lei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 pessoa com deficiência ou para reabilitado da Previdência Social, bem como as regras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acessibilidade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aprendiz.</w:t>
      </w:r>
    </w:p>
    <w:p>
      <w:pPr>
        <w:pStyle w:val="ListParagraph"/>
        <w:tabs>
          <w:tab w:val="clear" w:pos="720"/>
          <w:tab w:val="left" w:pos="393" w:leader="none"/>
        </w:tabs>
        <w:spacing w:lineRule="auto" w:line="360"/>
        <w:ind w:left="220" w:right="5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617" w:leader="none"/>
        </w:tabs>
        <w:spacing w:lineRule="auto" w:line="360"/>
        <w:ind w:left="616" w:hanging="3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9" w:leader="none"/>
        </w:tabs>
        <w:spacing w:lineRule="auto" w:line="360"/>
        <w:ind w:left="220" w:right="54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Assegurar o livre acesso ao Leiloeiro e seus empregados, quando devidamente identificados,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locais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onde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7" w:leader="none"/>
        </w:tabs>
        <w:spacing w:lineRule="auto" w:line="360"/>
        <w:ind w:left="220" w:right="55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Prestar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esclarecimentos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empregados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encarregados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 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venham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desenvolvimento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trabalhos.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5" w:leader="none"/>
        </w:tabs>
        <w:spacing w:lineRule="auto" w:line="360"/>
        <w:ind w:left="384" w:hanging="1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Acompanhar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fiscalizar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 pela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</w:t>
      </w:r>
      <w:r>
        <w:rPr>
          <w:rFonts w:cs="Arial" w:ascii="Arial" w:hAnsi="Arial"/>
          <w:spacing w:val="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360"/>
        <w:ind w:left="220" w:right="54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Fornecer o apoio técnico e institucional formal para facilitar o acesso da contratada a todas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informações, instituições e entidades necessárias à consecução 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objetivos do respectivo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360"/>
        <w:ind w:left="220" w:right="558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Comunicar à Contratada toda e qualquer ocorrência relacionada com a execução do objeto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contratual, diligenciando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providências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corretivas;</w:t>
      </w:r>
    </w:p>
    <w:p>
      <w:pPr>
        <w:pStyle w:val="ListParagraph"/>
        <w:tabs>
          <w:tab w:val="clear" w:pos="720"/>
          <w:tab w:val="left" w:pos="421" w:leader="none"/>
        </w:tabs>
        <w:spacing w:lineRule="auto" w:line="360"/>
        <w:ind w:left="220" w:right="55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617" w:leader="none"/>
        </w:tabs>
        <w:spacing w:lineRule="auto" w:line="360"/>
        <w:ind w:left="616" w:hanging="3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SUBCONTRATAÇÃO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61" w:leader="none"/>
        </w:tabs>
        <w:spacing w:lineRule="auto" w:line="360"/>
        <w:ind w:left="760" w:hanging="54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vedada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subcontratação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 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contrato,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principais.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09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subcontratação de que trata este item não exclui a responsabilidade do contratado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perante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órgão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técnica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prestado.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01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subcontratação depende de autorização prévia por parte do Contratante, que deverá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emitir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anuência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expressa.</w:t>
      </w:r>
    </w:p>
    <w:p>
      <w:pPr>
        <w:pStyle w:val="ListParagraph"/>
        <w:tabs>
          <w:tab w:val="clear" w:pos="720"/>
          <w:tab w:val="left" w:pos="801" w:leader="none"/>
        </w:tabs>
        <w:spacing w:lineRule="auto" w:line="360"/>
        <w:ind w:left="220" w:right="551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617" w:leader="none"/>
        </w:tabs>
        <w:spacing w:lineRule="auto" w:line="360"/>
        <w:ind w:left="616" w:hanging="3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VIGÊNCIA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65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credenciamento vigerá por 12 (doze) meses, com início a partir da publicação dos nomes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 Leiloeiros credenciados, podendo a sua duração ser prorrogada por sucessivos períodos,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limitada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60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(sessenta)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meses.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81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contratos oriundos do credenciamento terão vigência de 12 (doze) meses, contados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assinatura.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2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contratos poderão ser prorrogados, excepcionalmente, até a conclusão da efetiva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contas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cada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atraso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justificado,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dentro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limites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3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 a efetiva prestação de contas do Leilão, o contrato poderá ser extinto, através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rescisão amigável, em virtude do cumprimento integral do objeto, ainda que haja prazo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vigência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remanescente.</w:t>
      </w:r>
    </w:p>
    <w:p>
      <w:pPr>
        <w:pStyle w:val="ListParagraph"/>
        <w:tabs>
          <w:tab w:val="clear" w:pos="720"/>
          <w:tab w:val="left" w:pos="793" w:leader="none"/>
        </w:tabs>
        <w:spacing w:lineRule="auto" w:line="360"/>
        <w:ind w:left="220" w:right="554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617" w:leader="none"/>
        </w:tabs>
        <w:spacing w:lineRule="auto" w:line="360"/>
        <w:ind w:left="617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PENALIDADES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61" w:leader="none"/>
        </w:tabs>
        <w:spacing w:lineRule="auto" w:line="360"/>
        <w:ind w:left="220" w:right="142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contratado será responsabilizado administrativamente pelas seguintes infrações: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parcial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97" w:leader="none"/>
        </w:tabs>
        <w:spacing w:lineRule="auto" w:line="360"/>
        <w:ind w:left="220" w:right="55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parcial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</w:t>
      </w:r>
      <w:r>
        <w:rPr>
          <w:rFonts w:cs="Arial" w:ascii="Arial" w:hAnsi="Arial"/>
          <w:spacing w:val="4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cause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grave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dano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Administração,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funcionamento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coletivo;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25" w:leader="none"/>
        </w:tabs>
        <w:spacing w:lineRule="auto" w:line="360"/>
        <w:ind w:left="220" w:right="5118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deixar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manter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salvo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decorrência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superveniente devidamente justificado;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93" w:leader="none"/>
        </w:tabs>
        <w:spacing w:lineRule="auto" w:line="360"/>
        <w:ind w:left="220" w:right="548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não celebrar o contrato ou não entregar a documentação exigida para a contratação, quando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convocado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dentro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validade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13" w:leader="none"/>
        </w:tabs>
        <w:spacing w:lineRule="auto" w:line="360"/>
        <w:ind w:left="220" w:right="556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ensejar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retardamento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licitação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sem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motivo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justificado;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53" w:leader="none"/>
        </w:tabs>
        <w:spacing w:lineRule="auto" w:line="360"/>
        <w:ind w:left="220" w:right="547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apresentar declaração ou documentação falsa exigida ou prestar declaração falsa durante 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89" w:leader="none"/>
        </w:tabs>
        <w:spacing w:lineRule="auto" w:line="360"/>
        <w:ind w:left="488" w:hanging="26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Praticar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fraudulento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13" w:leader="none"/>
        </w:tabs>
        <w:spacing w:lineRule="auto" w:line="360"/>
        <w:ind w:left="220" w:right="244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comportar-se de modo inidôneo ou cometer fraude de qualquer natureza;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praticar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ilícitos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vistas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frustrar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objetivos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XII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 praticar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lesivo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art.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5º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12.846,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agosto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2013.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21" w:leader="none"/>
        </w:tabs>
        <w:spacing w:lineRule="auto" w:line="360"/>
        <w:ind w:left="220" w:right="557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5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aplicadas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responsável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infrações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5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nesta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sanções: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9" w:leader="none"/>
        </w:tabs>
        <w:spacing w:lineRule="auto" w:line="360"/>
        <w:ind w:left="368" w:right="494" w:hanging="14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dvertência;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49" w:leader="none"/>
        </w:tabs>
        <w:spacing w:lineRule="auto" w:line="360"/>
        <w:ind w:left="448" w:right="8187" w:hanging="22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multa;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8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Multa de mora, no percentual de 0,5% (cinco por cento) por dia útil de atraso injustificado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adimplemento da obrigação, calculada sobre o valor contratual atualizado correspondente 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parcela de execução em atraso, até o máximo de 10% (dez por cento) do valor do presente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4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Multa pela inexecução total ou parcial do contrato, graduável conforme a gravidade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infração, no percentual máximo de 20% (vinte por cento) do valor total do Contrato ou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empenho;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25" w:leader="none"/>
        </w:tabs>
        <w:spacing w:lineRule="auto" w:line="360"/>
        <w:ind w:left="524" w:hanging="3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impedimento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contratar;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2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âmbito do Município de Araçuaí, pelo prazo máximo de 3 (três) anos, pelas infrações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incisos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III,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 11.1.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485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âmbito da Administração Pública direta e indireta de todos os entes federativos, pelo prazo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mínimo de 3 (três) anos e máximo de 6 (seis) anos, pelas infrações administrativas previstas 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incisos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VIII,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IX,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 11.1.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93" w:leader="none"/>
        </w:tabs>
        <w:spacing w:lineRule="auto" w:line="360"/>
        <w:ind w:left="492" w:hanging="27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inidoneidade 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licitar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contratar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6"/>
        </w:numPr>
        <w:tabs>
          <w:tab w:val="clear" w:pos="720"/>
          <w:tab w:val="left" w:pos="553" w:leader="none"/>
        </w:tabs>
        <w:spacing w:lineRule="auto" w:line="360"/>
        <w:ind w:left="552" w:hanging="33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RESCISÃO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25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– </w:t>
      </w:r>
      <w:r>
        <w:rPr>
          <w:rFonts w:cs="Arial" w:ascii="Arial" w:hAnsi="Arial"/>
          <w:sz w:val="22"/>
          <w:szCs w:val="22"/>
        </w:rPr>
        <w:t>Constituem motivos incondicionais para rescisão do contrato as situações previstas 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artigos 77 e 78, na forma do artigo 79, inclusive com as consequências do artigo 80, da Lei n°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8.666/93.</w:t>
      </w:r>
    </w:p>
    <w:p>
      <w:pPr>
        <w:pStyle w:val="ListParagraph"/>
        <w:tabs>
          <w:tab w:val="clear" w:pos="720"/>
          <w:tab w:val="left" w:pos="725" w:leader="none"/>
        </w:tabs>
        <w:spacing w:lineRule="auto" w:line="360"/>
        <w:ind w:left="220" w:right="552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6"/>
        </w:numPr>
        <w:tabs>
          <w:tab w:val="clear" w:pos="720"/>
          <w:tab w:val="left" w:pos="553" w:leader="none"/>
        </w:tabs>
        <w:spacing w:lineRule="auto" w:line="360"/>
        <w:ind w:left="552" w:hanging="33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REVOGAÇÃO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57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 Administração poderá, a qualquer momento, revogar esta licitação por razões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superveniente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comprovado,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anular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certame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constatado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vício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processamento.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25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Ocorrendo a revogação ou anulação do certame, a decisão será publicada na imprensa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284" w:hanging="0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Araçuaí-</w:t>
      </w:r>
      <w:r>
        <w:rPr>
          <w:rFonts w:cs="Arial" w:ascii="Arial" w:hAnsi="Arial"/>
          <w:spacing w:val="-3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MG,</w:t>
      </w:r>
      <w:r>
        <w:rPr>
          <w:rFonts w:cs="Arial" w:ascii="Arial" w:hAnsi="Arial"/>
          <w:spacing w:val="-1"/>
          <w:sz w:val="22"/>
          <w:szCs w:val="22"/>
          <w:shd w:fill="auto" w:val="clear"/>
        </w:rPr>
        <w:t xml:space="preserve"> 02 </w:t>
      </w:r>
      <w:r>
        <w:rPr>
          <w:rFonts w:cs="Arial" w:ascii="Arial" w:hAnsi="Arial"/>
          <w:sz w:val="22"/>
          <w:szCs w:val="22"/>
          <w:shd w:fill="auto" w:val="clear"/>
        </w:rPr>
        <w:t>de</w:t>
      </w:r>
      <w:r>
        <w:rPr>
          <w:rFonts w:cs="Arial" w:ascii="Arial" w:hAnsi="Arial"/>
          <w:spacing w:val="-1"/>
          <w:sz w:val="22"/>
          <w:szCs w:val="22"/>
          <w:shd w:fill="auto" w:val="clear"/>
        </w:rPr>
        <w:t xml:space="preserve"> Agosto </w:t>
      </w:r>
      <w:r>
        <w:rPr>
          <w:rFonts w:cs="Arial" w:ascii="Arial" w:hAnsi="Arial"/>
          <w:sz w:val="22"/>
          <w:szCs w:val="22"/>
          <w:shd w:fill="auto" w:val="clear"/>
        </w:rPr>
        <w:t>de</w:t>
      </w:r>
      <w:r>
        <w:rPr>
          <w:rFonts w:cs="Arial" w:ascii="Arial" w:hAnsi="Arial"/>
          <w:spacing w:val="-2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2023.</w:t>
      </w:r>
    </w:p>
    <w:p>
      <w:pPr>
        <w:pStyle w:val="Corpodotexto"/>
        <w:tabs>
          <w:tab w:val="clear" w:pos="720"/>
          <w:tab w:val="left" w:pos="4185" w:leader="none"/>
        </w:tabs>
        <w:spacing w:lineRule="auto" w:line="360"/>
        <w:ind w:left="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Corpodotexto"/>
        <w:tabs>
          <w:tab w:val="clear" w:pos="720"/>
          <w:tab w:val="left" w:pos="4185" w:leader="none"/>
        </w:tabs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4185" w:leader="none"/>
        </w:tabs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4185" w:leader="none"/>
        </w:tabs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Barbara Nery de Castro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480" w:right="580" w:gutter="0" w:header="720" w:top="2100" w:footer="945" w:bottom="114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SECRETÁRIA MUNICIPAL DE ADMINISTRAÇÃO</w:t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 - TERMO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CREDENCIAMENTO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Município de Araçuaí, Estado de Minas Gerais, declara, por este ato, que o (a) Senhor (a), Identidade</w:t>
        <w:tab/>
        <w:t>Civil</w:t>
        <w:tab/>
        <w:t>nº ____________________________, CPF nº. _____________________, com Registro na Junta  Comercial do ______________________, sob o nº ____________________, endereço profissional na __________________________,</w:t>
        <w:tab/>
        <w:t>encontra-se, na presente data, credenciado junto à Prefeitura de Araçuaí-MG, como leiloeiro para realização de leilão de bens móveis e imóveis inservíveis. O Leiloeiro,</w:t>
        <w:tab/>
        <w:t xml:space="preserve"> ___________________________, se declara ciente de todas as obrigações decorrentes do Edital nº _______/________, se comprometendo a atender dentro do prazo de 05 (cinco) dias úteis para assinatura do instrumento contratual, quando for convocado.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verdade,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firmo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011" w:leader="none"/>
          <w:tab w:val="left" w:pos="3743" w:leader="none"/>
        </w:tabs>
        <w:spacing w:lineRule="auto" w:line="360"/>
        <w:ind w:left="0" w:right="325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011" w:leader="none"/>
          <w:tab w:val="left" w:pos="3743" w:leader="none"/>
        </w:tabs>
        <w:spacing w:lineRule="auto" w:line="360"/>
        <w:ind w:left="0" w:right="325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Araçuaí/MG,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2023.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6747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Leiloeiro: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133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Registro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Comercial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nº: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480" w:right="1021" w:gutter="0" w:header="720" w:top="2100" w:footer="945" w:bottom="1140"/>
          <w:pgNumType w:fmt="decimal"/>
          <w:formProt w:val="false"/>
          <w:textDirection w:val="lrTb"/>
          <w:docGrid w:type="default" w:linePitch="100" w:charSpace="0"/>
        </w:sectPr>
        <w:pStyle w:val="Corpodotexto"/>
        <w:tabs>
          <w:tab w:val="clear" w:pos="720"/>
          <w:tab w:val="left" w:pos="8465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Prefeito Municipal de Araçuaí: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III – REQUERIMENTO 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165" w:leader="none"/>
          <w:tab w:val="left" w:pos="7519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(A)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Senhor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(a)________________________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(qualificação)_________________,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(leiloeiro,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21.981,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1932,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registro</w:t>
      </w:r>
      <w:r>
        <w:rPr>
          <w:rFonts w:cs="Arial" w:ascii="Arial" w:hAnsi="Arial"/>
          <w:spacing w:val="3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Comercial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sob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z w:val="22"/>
          <w:szCs w:val="22"/>
          <w:u w:val="single"/>
        </w:rPr>
        <w:tab/>
        <w:t>,</w:t>
      </w:r>
      <w:r>
        <w:rPr>
          <w:rFonts w:cs="Arial" w:ascii="Arial" w:hAnsi="Arial"/>
          <w:sz w:val="22"/>
          <w:szCs w:val="22"/>
        </w:rPr>
        <w:t>Identidade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civil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nº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CPF/MF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 _____________________,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endereço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profissional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_______________________</w:t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doravante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denominado LEILOEIRO, DECLARA, por este ato jurídico, ter prévia ciência e compreensão,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tempo hábil e suficiente, do objeto, das cláusulas e dos requisitos constantes do instrumento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convocação, Edital , havendo anuência integral às condições nele estabelecidas. Declara, ainda,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possui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experiência profissional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alienação,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depósito de bens.</w:t>
      </w:r>
    </w:p>
    <w:p>
      <w:pPr>
        <w:pStyle w:val="Corpodotexto"/>
        <w:tabs>
          <w:tab w:val="clear" w:pos="720"/>
          <w:tab w:val="left" w:pos="5165" w:leader="none"/>
          <w:tab w:val="left" w:pos="7519" w:leader="none"/>
        </w:tabs>
        <w:spacing w:lineRule="auto" w:line="360"/>
        <w:ind w:left="220" w:right="54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527" w:leader="none"/>
          <w:tab w:val="left" w:pos="4651" w:leader="none"/>
        </w:tabs>
        <w:spacing w:lineRule="auto" w:line="360"/>
        <w:ind w:left="220" w:right="49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 ser verdade, firmo a presente manifestação de vontade.</w:t>
      </w:r>
    </w:p>
    <w:p>
      <w:pPr>
        <w:pStyle w:val="Corpodotexto"/>
        <w:tabs>
          <w:tab w:val="clear" w:pos="720"/>
          <w:tab w:val="left" w:pos="2527" w:leader="none"/>
          <w:tab w:val="left" w:pos="4651" w:leader="none"/>
        </w:tabs>
        <w:spacing w:lineRule="auto" w:line="360"/>
        <w:ind w:left="220" w:right="49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527" w:leader="none"/>
          <w:tab w:val="left" w:pos="4651" w:leader="none"/>
        </w:tabs>
        <w:spacing w:lineRule="auto" w:line="360"/>
        <w:ind w:left="220" w:right="49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Araçuaí/MG,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2023.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6816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Leiloeiro: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136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Registro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Comercial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480" w:right="580" w:gutter="0" w:header="720" w:top="2100" w:footer="945" w:bottom="1140"/>
          <w:pgNumType w:fmt="decimal"/>
          <w:formProt w:val="false"/>
          <w:textDirection w:val="lrTb"/>
          <w:docGrid w:type="default" w:linePitch="100" w:charSpace="0"/>
        </w:sectPr>
        <w:pStyle w:val="Corpodotexto"/>
        <w:tabs>
          <w:tab w:val="clear" w:pos="720"/>
          <w:tab w:val="left" w:pos="5676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</w:t>
      </w:r>
    </w:p>
    <w:p>
      <w:pPr>
        <w:pStyle w:val="Normal"/>
        <w:spacing w:lineRule="auto" w:line="360"/>
        <w:ind w:left="220" w:right="326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MODELO</w:t>
      </w:r>
      <w:r>
        <w:rPr>
          <w:rFonts w:cs="Arial" w:ascii="Arial" w:hAnsi="Arial"/>
          <w:b/>
          <w:spacing w:val="-6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SUGERIDO</w:t>
      </w:r>
      <w:r>
        <w:rPr>
          <w:rFonts w:cs="Arial" w:ascii="Arial" w:hAnsi="Arial"/>
          <w:b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</w:t>
      </w:r>
      <w:r>
        <w:rPr>
          <w:rFonts w:cs="Arial" w:ascii="Arial" w:hAnsi="Arial"/>
          <w:b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DECLARAÇÃO</w:t>
      </w:r>
      <w:r>
        <w:rPr>
          <w:rFonts w:cs="Arial" w:ascii="Arial" w:hAnsi="Arial"/>
          <w:b/>
          <w:spacing w:val="-6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</w:t>
      </w:r>
      <w:r>
        <w:rPr>
          <w:rFonts w:cs="Arial" w:ascii="Arial" w:hAnsi="Arial"/>
          <w:b/>
          <w:spacing w:val="-3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IDONEIADADE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 de Araçuaí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Nº__________/2023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___________________(Razão</w:t>
      </w:r>
      <w:r>
        <w:rPr>
          <w:rFonts w:cs="Arial" w:ascii="Arial" w:hAnsi="Arial"/>
          <w:spacing w:val="8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Social</w:t>
      </w:r>
      <w:r>
        <w:rPr>
          <w:rFonts w:cs="Arial" w:ascii="Arial" w:hAnsi="Arial"/>
          <w:spacing w:val="8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8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Empresa),</w:t>
      </w:r>
      <w:r>
        <w:rPr>
          <w:rFonts w:cs="Arial" w:ascii="Arial" w:hAnsi="Arial"/>
          <w:spacing w:val="8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estabelecida</w:t>
      </w:r>
      <w:r>
        <w:rPr>
          <w:rFonts w:cs="Arial" w:ascii="Arial" w:hAnsi="Arial"/>
          <w:spacing w:val="8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 _____________(endereço</w:t>
      </w:r>
      <w:r>
        <w:rPr>
          <w:rFonts w:cs="Arial" w:ascii="Arial" w:hAnsi="Arial"/>
          <w:spacing w:val="8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completo), inscrita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CNPJ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n.°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...............................,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(representante/sócio/procurador), no uso de suas atribuições legais, vem: DECLARAR, para fins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participação no processo de credenciamento em pauta, sob as penas da Lei, que inexiste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 fato impeditivo à sua participação no processo citado, que não foi declarada inidônea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 está impedida de contratar com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Poder Público de qualquer esfera, ou suspensa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compromete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comunicar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ocorrência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supervenientes.</w:t>
      </w:r>
    </w:p>
    <w:p>
      <w:pPr>
        <w:pStyle w:val="Corpodotexto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verdade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s">
            <w:drawing>
              <wp:anchor behindDoc="1" distT="17780" distB="17780" distL="132080" distR="132080" simplePos="0" locked="0" layoutInCell="0" allowOverlap="1" relativeHeight="73">
                <wp:simplePos x="0" y="0"/>
                <wp:positionH relativeFrom="page">
                  <wp:posOffset>2650490</wp:posOffset>
                </wp:positionH>
                <wp:positionV relativeFrom="paragraph">
                  <wp:posOffset>194945</wp:posOffset>
                </wp:positionV>
                <wp:extent cx="2623820" cy="1270"/>
                <wp:effectExtent l="0" t="0" r="0" b="0"/>
                <wp:wrapTopAndBottom/>
                <wp:docPr id="9" name="_x005F_x0000_s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8.7pt,15.35pt" to="415.2pt,15.35pt" ID="_x005F_x0000_s102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480" w:right="841" w:gutter="0" w:header="720" w:top="2100" w:footer="945" w:bottom="114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0" w:right="326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(Razão</w:t>
      </w:r>
      <w:r>
        <w:rPr>
          <w:rFonts w:cs="Arial" w:ascii="Arial" w:hAnsi="Arial"/>
          <w:b/>
          <w:spacing w:val="-5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Social</w:t>
      </w:r>
      <w:r>
        <w:rPr>
          <w:rFonts w:cs="Arial" w:ascii="Arial" w:hAnsi="Arial"/>
          <w:b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da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Empresa)</w:t>
      </w:r>
    </w:p>
    <w:p>
      <w:pPr>
        <w:pStyle w:val="Ttulo1"/>
        <w:spacing w:lineRule="auto" w:line="360"/>
        <w:ind w:left="0" w:right="323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 V</w:t>
      </w:r>
    </w:p>
    <w:p>
      <w:pPr>
        <w:pStyle w:val="Normal"/>
        <w:spacing w:lineRule="auto" w:line="360"/>
        <w:ind w:left="220" w:right="333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MODELO</w:t>
      </w:r>
      <w:r>
        <w:rPr>
          <w:rFonts w:cs="Arial" w:ascii="Arial" w:hAnsi="Arial"/>
          <w:b/>
          <w:spacing w:val="-6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SUGERIDO</w:t>
      </w:r>
      <w:r>
        <w:rPr>
          <w:rFonts w:cs="Arial" w:ascii="Arial" w:hAnsi="Arial"/>
          <w:b/>
          <w:spacing w:val="-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</w:t>
      </w:r>
      <w:r>
        <w:rPr>
          <w:rFonts w:cs="Arial" w:ascii="Arial" w:hAnsi="Arial"/>
          <w:b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DECLARAÇÃO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NÃO</w:t>
      </w:r>
      <w:r>
        <w:rPr>
          <w:rFonts w:cs="Arial" w:ascii="Arial" w:hAnsi="Arial"/>
          <w:b/>
          <w:spacing w:val="-5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EMPREGA</w:t>
      </w:r>
      <w:r>
        <w:rPr>
          <w:rFonts w:cs="Arial" w:ascii="Arial" w:hAnsi="Arial"/>
          <w:b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MENOR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 de Araçuaí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(Nome/Razão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Social).......,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estabelecida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........(endereço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completo).........,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inscrita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CNPJ/</w:t>
      </w:r>
    </w:p>
    <w:p>
      <w:pPr>
        <w:pStyle w:val="Corpodotexto"/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n.°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...............................,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(representante/sócio/procurador), no uso de suas atribuições legais, vem: DECLARAR, para fins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participação no credenciamento em pauta, sob as penas da Lei, que está em situação regular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perante o Ministério do Trabalho, no que se refere à observância do disposto no inciso XXXIII, 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Artigo 7° da Constituição Federal, que não emprega menor de dezoito anos em trabalho noturno,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perigoso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insalubre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emprega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dezesseis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anos.</w:t>
      </w:r>
    </w:p>
    <w:p>
      <w:pPr>
        <w:pStyle w:val="Corpodotexto"/>
        <w:spacing w:lineRule="auto" w:line="360"/>
        <w:ind w:left="220" w:right="5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Ressalva:</w:t>
      </w:r>
      <w:r>
        <w:rPr>
          <w:rFonts w:cs="Arial" w:ascii="Arial" w:hAnsi="Arial"/>
          <w:spacing w:val="5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emprega</w:t>
      </w:r>
      <w:r>
        <w:rPr>
          <w:rFonts w:cs="Arial" w:ascii="Arial" w:hAnsi="Arial"/>
          <w:spacing w:val="5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menor,</w:t>
      </w:r>
      <w:r>
        <w:rPr>
          <w:rFonts w:cs="Arial" w:ascii="Arial" w:hAnsi="Arial"/>
          <w:spacing w:val="5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partir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14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(quatorze)</w:t>
      </w:r>
      <w:r>
        <w:rPr>
          <w:rFonts w:cs="Arial" w:ascii="Arial" w:hAnsi="Arial"/>
          <w:spacing w:val="5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anos,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condição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aprendiz</w:t>
      </w:r>
      <w:r>
        <w:rPr>
          <w:rFonts w:cs="Arial" w:ascii="Arial" w:hAnsi="Arial"/>
          <w:spacing w:val="5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(  </w:t>
      </w:r>
      <w:r>
        <w:rPr>
          <w:rFonts w:cs="Arial" w:ascii="Arial" w:hAnsi="Arial"/>
          <w:spacing w:val="5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(Observação: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afirmativo,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assinalar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ressalva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acima)</w:t>
      </w:r>
    </w:p>
    <w:p>
      <w:pPr>
        <w:pStyle w:val="Corpodotexto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verdade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assina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s">
            <w:drawing>
              <wp:anchor behindDoc="1" distT="17780" distB="17780" distL="132080" distR="132080" simplePos="0" locked="0" layoutInCell="0" allowOverlap="1" relativeHeight="72">
                <wp:simplePos x="0" y="0"/>
                <wp:positionH relativeFrom="page">
                  <wp:posOffset>2650490</wp:posOffset>
                </wp:positionH>
                <wp:positionV relativeFrom="paragraph">
                  <wp:posOffset>194945</wp:posOffset>
                </wp:positionV>
                <wp:extent cx="2623820" cy="1270"/>
                <wp:effectExtent l="0" t="0" r="0" b="0"/>
                <wp:wrapTopAndBottom/>
                <wp:docPr id="12" name="_x005F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8.7pt,15.35pt" to="415.2pt,15.35pt" ID="_x005F_x0000_s102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480" w:right="580" w:gutter="0" w:header="720" w:top="2100" w:footer="945" w:bottom="114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0" w:right="326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(Razão</w:t>
      </w:r>
      <w:r>
        <w:rPr>
          <w:rFonts w:cs="Arial" w:ascii="Arial" w:hAnsi="Arial"/>
          <w:b/>
          <w:spacing w:val="-5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Social</w:t>
      </w:r>
      <w:r>
        <w:rPr>
          <w:rFonts w:cs="Arial" w:ascii="Arial" w:hAnsi="Arial"/>
          <w:b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da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Empresa)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lineRule="auto" w:line="360"/>
        <w:ind w:left="0" w:right="327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</w:t>
      </w:r>
    </w:p>
    <w:p>
      <w:pPr>
        <w:pStyle w:val="Normal"/>
        <w:spacing w:lineRule="auto" w:line="360"/>
        <w:ind w:left="220" w:right="326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MODELO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MINUTA</w:t>
      </w:r>
      <w:r>
        <w:rPr>
          <w:rFonts w:cs="Arial" w:ascii="Arial" w:hAnsi="Arial"/>
          <w:b/>
          <w:spacing w:val="-6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DE CONTRATO CREDENCIAMENTO</w:t>
      </w:r>
      <w:r>
        <w:rPr>
          <w:rFonts w:cs="Arial" w:ascii="Arial" w:hAnsi="Arial"/>
          <w:b/>
          <w:spacing w:val="-4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_______/2023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tulo1"/>
        <w:tabs>
          <w:tab w:val="clear" w:pos="720"/>
          <w:tab w:val="left" w:pos="3512" w:leader="none"/>
          <w:tab w:val="left" w:pos="5788" w:leader="none"/>
        </w:tabs>
        <w:spacing w:lineRule="auto" w:line="360"/>
        <w:ind w:left="220" w:right="339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CONTRATO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 Nº</w:t>
      </w:r>
      <w:r>
        <w:rPr>
          <w:rFonts w:cs="Arial" w:ascii="Arial" w:hAnsi="Arial"/>
          <w:sz w:val="22"/>
          <w:szCs w:val="22"/>
          <w:u w:val="thick"/>
        </w:rPr>
        <w:tab/>
      </w:r>
      <w:r>
        <w:rPr>
          <w:rFonts w:cs="Arial" w:ascii="Arial" w:hAnsi="Arial"/>
          <w:sz w:val="22"/>
          <w:szCs w:val="22"/>
        </w:rPr>
        <w:t>/2023</w:t>
      </w:r>
      <w:r>
        <w:rPr>
          <w:rFonts w:cs="Arial" w:ascii="Arial" w:hAnsi="Arial"/>
          <w:spacing w:val="-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z w:val="22"/>
          <w:szCs w:val="22"/>
          <w:u w:val="thick"/>
        </w:rPr>
        <w:tab/>
      </w:r>
      <w:r>
        <w:rPr>
          <w:rFonts w:cs="Arial" w:ascii="Arial" w:hAnsi="Arial"/>
          <w:sz w:val="22"/>
          <w:szCs w:val="22"/>
        </w:rPr>
        <w:t>/2022</w:t>
      </w:r>
    </w:p>
    <w:p>
      <w:pPr>
        <w:pStyle w:val="Normal"/>
        <w:tabs>
          <w:tab w:val="clear" w:pos="720"/>
          <w:tab w:val="left" w:pos="4315" w:leader="none"/>
        </w:tabs>
        <w:spacing w:lineRule="auto" w:line="360"/>
        <w:ind w:left="22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PROCESSO:</w:t>
      </w:r>
      <w:r>
        <w:rPr>
          <w:rFonts w:cs="Arial" w:ascii="Arial" w:hAnsi="Arial"/>
          <w:b/>
          <w:sz w:val="22"/>
          <w:szCs w:val="22"/>
          <w:u w:val="thick"/>
        </w:rPr>
        <w:tab/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tulo1"/>
        <w:tabs>
          <w:tab w:val="clear" w:pos="720"/>
          <w:tab w:val="left" w:pos="5617" w:leader="none"/>
          <w:tab w:val="left" w:pos="6149" w:leader="none"/>
          <w:tab w:val="left" w:pos="7668" w:leader="none"/>
          <w:tab w:val="left" w:pos="8200" w:leader="none"/>
        </w:tabs>
        <w:spacing w:lineRule="auto" w:line="360"/>
        <w:ind w:left="419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CONTRATO</w:t>
        <w:tab/>
        <w:t>DE</w:t>
        <w:tab/>
        <w:t>PRESTAÇÃO</w:t>
        <w:tab/>
        <w:t>DE</w:t>
        <w:tab/>
        <w:t>SERVIÇOS</w:t>
      </w:r>
    </w:p>
    <w:p>
      <w:pPr>
        <w:pStyle w:val="Normal"/>
        <w:tabs>
          <w:tab w:val="clear" w:pos="720"/>
          <w:tab w:val="left" w:pos="6465" w:leader="none"/>
          <w:tab w:val="left" w:pos="6989" w:leader="none"/>
          <w:tab w:val="left" w:pos="7896" w:leader="none"/>
          <w:tab w:val="left" w:pos="9056" w:leader="none"/>
        </w:tabs>
        <w:spacing w:lineRule="auto" w:line="360"/>
        <w:ind w:left="4190" w:right="547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thick"/>
        </w:rPr>
        <w:t xml:space="preserve"> </w:t>
      </w:r>
      <w:r>
        <w:rPr>
          <w:rFonts w:cs="Arial" w:ascii="Arial" w:hAnsi="Arial"/>
          <w:b/>
          <w:sz w:val="22"/>
          <w:szCs w:val="22"/>
          <w:u w:val="thick"/>
        </w:rPr>
        <w:tab/>
      </w:r>
      <w:r>
        <w:rPr>
          <w:rFonts w:cs="Arial" w:ascii="Arial" w:hAnsi="Arial"/>
          <w:b/>
          <w:sz w:val="22"/>
          <w:szCs w:val="22"/>
        </w:rPr>
        <w:t>,</w:t>
        <w:tab/>
        <w:t>QUE</w:t>
        <w:tab/>
        <w:t>ENTRE</w:t>
        <w:tab/>
        <w:t>SI</w:t>
      </w:r>
      <w:r>
        <w:rPr>
          <w:rFonts w:cs="Arial" w:ascii="Arial" w:hAnsi="Arial"/>
          <w:b/>
          <w:spacing w:val="-59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CELEBRAM   O  </w:t>
      </w:r>
      <w:r>
        <w:rPr>
          <w:rFonts w:cs="Arial" w:ascii="Arial" w:hAnsi="Arial"/>
          <w:b/>
          <w:spacing w:val="7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MUNICÍPIO  </w:t>
      </w:r>
      <w:r>
        <w:rPr>
          <w:rFonts w:cs="Arial" w:ascii="Arial" w:hAnsi="Arial"/>
          <w:b/>
          <w:spacing w:val="7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DE  </w:t>
      </w:r>
      <w:r>
        <w:rPr>
          <w:rFonts w:cs="Arial" w:ascii="Arial" w:hAnsi="Arial"/>
          <w:b/>
          <w:spacing w:val="3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ARAÇUAÍ  </w:t>
      </w:r>
      <w:r>
        <w:rPr>
          <w:rFonts w:cs="Arial" w:ascii="Arial" w:hAnsi="Arial"/>
          <w:b/>
          <w:spacing w:val="8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E</w:t>
      </w:r>
    </w:p>
    <w:p>
      <w:pPr>
        <w:pStyle w:val="Ttulo1"/>
        <w:tabs>
          <w:tab w:val="clear" w:pos="720"/>
          <w:tab w:val="left" w:pos="9005" w:leader="none"/>
        </w:tabs>
        <w:spacing w:lineRule="auto" w:line="360"/>
        <w:ind w:left="419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thick"/>
        </w:rPr>
        <w:t xml:space="preserve"> </w:t>
      </w:r>
      <w:r>
        <w:rPr>
          <w:rFonts w:cs="Arial" w:ascii="Arial" w:hAnsi="Arial"/>
          <w:sz w:val="22"/>
          <w:szCs w:val="22"/>
          <w:u w:val="thick"/>
        </w:rPr>
        <w:tab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360"/>
        <w:ind w:left="220" w:right="21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contratual,</w:t>
      </w:r>
      <w:r>
        <w:rPr>
          <w:rFonts w:cs="Arial" w:ascii="Arial" w:hAnsi="Arial"/>
          <w:spacing w:val="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presentes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partes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</w:t>
      </w:r>
      <w:r>
        <w:rPr>
          <w:rFonts w:cs="Arial" w:ascii="Arial" w:hAnsi="Arial"/>
          <w:spacing w:val="1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lado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ARAÇUAÍ,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ESTADO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MINAS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GERAIS,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cadastrado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CNPJ/MF</w:t>
      </w:r>
      <w:r>
        <w:rPr>
          <w:rFonts w:cs="Arial" w:ascii="Arial" w:hAnsi="Arial"/>
          <w:spacing w:val="3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eastAsia="Tahoma" w:cs="Arial" w:ascii="Arial" w:hAnsi="Arial"/>
          <w:color w:val="auto"/>
          <w:spacing w:val="33"/>
          <w:kern w:val="0"/>
          <w:sz w:val="22"/>
          <w:szCs w:val="22"/>
          <w:lang w:val="pt-PT" w:eastAsia="en-US" w:bidi="ar-SA"/>
        </w:rPr>
        <w:t>17.963.083/0001-17,</w:t>
      </w:r>
      <w:r>
        <w:rPr>
          <w:rFonts w:eastAsia="Tahoma" w:cs="Arial" w:ascii="Arial" w:hAnsi="Arial"/>
          <w:color w:val="auto"/>
          <w:kern w:val="0"/>
          <w:sz w:val="22"/>
          <w:szCs w:val="22"/>
          <w:lang w:val="pt-PT" w:eastAsia="en-US" w:bidi="ar-SA"/>
        </w:rPr>
        <w:t xml:space="preserve"> com sede administrativa na Praça Rui Barbosa, 26, Centro, nesta cidade, neste ato representado pelo Prefeito Municipal </w:t>
      </w:r>
      <w:r>
        <w:rPr>
          <w:rFonts w:eastAsia="Tahoma" w:cs="Arial" w:ascii="Arial" w:hAnsi="Arial"/>
          <w:bCs/>
          <w:color w:val="auto"/>
          <w:kern w:val="0"/>
          <w:sz w:val="22"/>
          <w:szCs w:val="22"/>
          <w:lang w:val="pt-PT" w:eastAsia="en-US" w:bidi="ar-SA"/>
        </w:rPr>
        <w:t>Sr. Tadeu Barbosa de Oliveira, casado, brasileiro, administrador, residente e domiciliado à Rua Floriano Peixoto, nº: 372, Bairro Esplanada, Araçuaí – MG, CPF: 725.655.946-15, portador da RG MG 5.200.887 SSP/MG</w:t>
      </w:r>
      <w:r>
        <w:rPr>
          <w:rFonts w:eastAsia="Tahoma" w:cs="Arial" w:ascii="Arial" w:hAnsi="Arial"/>
          <w:color w:val="auto"/>
          <w:kern w:val="0"/>
          <w:sz w:val="22"/>
          <w:szCs w:val="22"/>
          <w:lang w:val="pt-PT" w:eastAsia="en-US" w:bidi="ar-SA"/>
        </w:rPr>
        <w:t>, doravante denominado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CONTRATANTE,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outro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lado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empresa___________________,    </w:t>
      </w:r>
      <w:r>
        <w:rPr>
          <w:rFonts w:cs="Arial" w:ascii="Arial" w:hAnsi="Arial"/>
          <w:spacing w:val="10"/>
          <w:sz w:val="22"/>
          <w:szCs w:val="22"/>
        </w:rPr>
        <w:t xml:space="preserve"> p</w:t>
      </w:r>
      <w:r>
        <w:rPr>
          <w:rFonts w:cs="Arial" w:ascii="Arial" w:hAnsi="Arial"/>
          <w:sz w:val="22"/>
          <w:szCs w:val="22"/>
        </w:rPr>
        <w:t xml:space="preserve">essoa    </w:t>
      </w:r>
      <w:r>
        <w:rPr>
          <w:rFonts w:cs="Arial" w:ascii="Arial" w:hAnsi="Arial"/>
          <w:spacing w:val="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jurídica    </w:t>
      </w:r>
      <w:r>
        <w:rPr>
          <w:rFonts w:cs="Arial" w:ascii="Arial" w:hAnsi="Arial"/>
          <w:spacing w:val="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   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direito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privado,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inscrita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CNPJ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sede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Rua _________ na</w:t>
      </w:r>
      <w:r>
        <w:rPr>
          <w:rFonts w:cs="Arial" w:ascii="Arial" w:hAnsi="Arial"/>
          <w:spacing w:val="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cidade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de____________,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representada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Sr.______________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brasileiro, inscrito na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Carteira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Identidade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RG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inscrito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CPF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residente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domiciliado</w:t>
      </w:r>
      <w:r>
        <w:rPr>
          <w:rFonts w:cs="Arial" w:ascii="Arial" w:hAnsi="Arial"/>
          <w:spacing w:val="4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5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cidade</w:t>
      </w:r>
      <w:r>
        <w:rPr>
          <w:rFonts w:cs="Arial" w:ascii="Arial" w:hAnsi="Arial"/>
          <w:sz w:val="22"/>
          <w:szCs w:val="22"/>
          <w:u w:val="single"/>
        </w:rPr>
        <w:tab/>
        <w:tab/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5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doravante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denominado,</w:t>
      </w:r>
      <w:r>
        <w:rPr>
          <w:rFonts w:cs="Arial" w:ascii="Arial" w:hAnsi="Arial"/>
          <w:spacing w:val="4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CONTRATADA.</w:t>
      </w:r>
      <w:r>
        <w:rPr>
          <w:rFonts w:cs="Arial" w:ascii="Arial" w:hAnsi="Arial"/>
          <w:spacing w:val="4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partes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acima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qualificadas,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tendo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vista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homologação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Credenciamento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</w:t>
      </w:r>
      <w:r>
        <w:rPr>
          <w:rFonts w:cs="Arial" w:ascii="Arial" w:hAnsi="Arial"/>
          <w:sz w:val="22"/>
          <w:szCs w:val="22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_____</w:t>
      </w:r>
      <w:r>
        <w:rPr>
          <w:rFonts w:cs="Arial" w:ascii="Arial" w:hAnsi="Arial"/>
          <w:sz w:val="22"/>
          <w:szCs w:val="22"/>
        </w:rPr>
        <w:t>/2023,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oriundo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nº.____,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celebram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</w:t>
      </w:r>
      <w:r>
        <w:rPr>
          <w:rFonts w:cs="Arial" w:ascii="Arial" w:hAnsi="Arial"/>
          <w:spacing w:val="3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si,</w:t>
      </w:r>
      <w:r>
        <w:rPr>
          <w:rFonts w:cs="Arial" w:ascii="Arial" w:hAnsi="Arial"/>
          <w:spacing w:val="3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contratual,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consoante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cláusulas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condições:</w:t>
      </w:r>
    </w:p>
    <w:p>
      <w:pPr>
        <w:pStyle w:val="Corpodotexto"/>
        <w:tabs>
          <w:tab w:val="clear" w:pos="720"/>
          <w:tab w:val="left" w:pos="1140" w:leader="none"/>
          <w:tab w:val="left" w:pos="7172" w:leader="none"/>
        </w:tabs>
        <w:spacing w:lineRule="auto" w:line="360"/>
        <w:ind w:left="220" w:right="55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PRIMEIRA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45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Constitui objeto do presente Instrumento a contratação de Leiloeiro Oficial para prestação 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 de alienação, incluindo a preparação, organização e condução, de Leilões Públicos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móveis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INSERVÍVEISdo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 –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MG.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53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Este Termo de Contrato vincula-se ao Edital do Credenciamento, identificado no preâmbulo,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independentemente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transcrição.</w:t>
      </w:r>
    </w:p>
    <w:p>
      <w:pPr>
        <w:pStyle w:val="ListParagraph"/>
        <w:tabs>
          <w:tab w:val="clear" w:pos="720"/>
          <w:tab w:val="left" w:pos="653" w:leader="none"/>
        </w:tabs>
        <w:spacing w:lineRule="auto" w:line="360"/>
        <w:ind w:left="220" w:right="549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SEGUNDA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VIGÊNCIA</w:t>
      </w:r>
    </w:p>
    <w:p>
      <w:pPr>
        <w:pStyle w:val="Normal"/>
        <w:numPr>
          <w:ilvl w:val="1"/>
          <w:numId w:val="18"/>
        </w:numPr>
        <w:tabs>
          <w:tab w:val="clear" w:pos="720"/>
          <w:tab w:val="left" w:pos="589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presente objetivo é a celebração de contrato, para realização dos serviços citados, tendo sua vigência a partir da assinatura do contrato de credenciamento, e tendo como </w:t>
      </w:r>
      <w:r>
        <w:rPr>
          <w:rFonts w:cs="Arial" w:ascii="Arial" w:hAnsi="Arial"/>
          <w:sz w:val="22"/>
          <w:szCs w:val="22"/>
          <w:shd w:fill="auto" w:val="clear"/>
        </w:rPr>
        <w:t>prazo de validade 02/08/2024.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661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prorrogados,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excepcionalmente,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até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conclusão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efetiva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contas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cada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atraso</w:t>
      </w:r>
      <w:r>
        <w:rPr>
          <w:rFonts w:cs="Arial" w:ascii="Arial" w:hAnsi="Arial"/>
          <w:spacing w:val="4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justificado,</w:t>
      </w:r>
      <w:r>
        <w:rPr>
          <w:rFonts w:cs="Arial" w:ascii="Arial" w:hAnsi="Arial"/>
          <w:spacing w:val="4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dentro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limites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8.666/93.</w:t>
      </w:r>
    </w:p>
    <w:p>
      <w:pPr>
        <w:pStyle w:val="ListParagraph"/>
        <w:tabs>
          <w:tab w:val="clear" w:pos="720"/>
          <w:tab w:val="left" w:pos="661" w:leader="none"/>
        </w:tabs>
        <w:spacing w:lineRule="auto" w:line="360"/>
        <w:ind w:left="220" w:right="54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TERCEIRA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REMUNERAÇÃO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17" w:leader="none"/>
        </w:tabs>
        <w:spacing w:lineRule="auto" w:line="360"/>
        <w:ind w:left="220" w:right="54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nenhuma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despesa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cofres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considerando que o percentual de 5% (cinco por cento) sobre o valor dos bens arrematados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deverá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título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17" w:leader="none"/>
        </w:tabs>
        <w:spacing w:lineRule="auto" w:line="360"/>
        <w:ind w:left="220" w:right="55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5%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cento)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81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remunerada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percentual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5%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cento)</w:t>
      </w:r>
      <w:r>
        <w:rPr>
          <w:rFonts w:cs="Arial" w:ascii="Arial" w:hAnsi="Arial"/>
          <w:spacing w:val="3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incidente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 da venda dos bens, a ser adimplido pelo próprio arrematante vencedor a titulo de taxa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comissão, cujo percentual já se encontra previamente disciplinado no Decreto nº. 21.981,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1932, na medida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 o arrematante efetuar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repasse 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específica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53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Só haverá o dispêndio ou pagamento dos valores a contratada a título de taxa de comissão,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mediante a efetivação da venda dos bens supra caracterizados ao arrematante, obedecendo 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critérios trazidos pelo artigo 2º, inciso II, do Decreto nº. 99.741/90. Deste modo, para além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taxa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previamente fixada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próprio arrematante,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Administração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estará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isenta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diretamente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profissional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53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CONTRATANTE não responderá, nem mesmo solidariamente, pela solvência e adimplência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 Arrematantes-Compradores. Em hipótese alguma será a CONTRATANTE responsável 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cobrança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comissão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Arrematantes-Compradores.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09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repasse de valores obtidos com o arremate dos bens, deverá ser disponibilizado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titularidade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Município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Araçuaí-MG.</w:t>
      </w:r>
    </w:p>
    <w:p>
      <w:pPr>
        <w:pStyle w:val="ListParagraph"/>
        <w:tabs>
          <w:tab w:val="clear" w:pos="720"/>
          <w:tab w:val="left" w:pos="709" w:leader="none"/>
        </w:tabs>
        <w:spacing w:lineRule="auto" w:line="360"/>
        <w:ind w:left="220" w:right="553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QUARTA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DOTAÇÃO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ORÇAMENTÁRIA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85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 é necessária a indicação da dotação orçamentária, uma vez que a contratação 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gerará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ônus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cofres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seja,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contraída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nenhuma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despesa.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5" w:leader="none"/>
        </w:tabs>
        <w:spacing w:lineRule="auto" w:line="360"/>
        <w:ind w:left="440" w:right="556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QUINTA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GARANTIA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93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Não haverá exigência de garantia contratual da execução, uma vez que o objeto deste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procedimento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refere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haverá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diretamente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arrematante.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85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Ainda,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não exigência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garantia deve-se também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impossibilidade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estabelecer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valor contratual ou percentual para fins de garantia de execução, no entanto, o artigo 6º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Decreto nº 21.981/1932, com redação dada pelo Decreto nº 22.427, de 1933, estabelece que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leiloeiro, devidamente habilitado perante as Juntas Comerciais, fica obrigado, mediante despacho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mesmas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Juntas,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fiança,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dinheiro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apólices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Dívida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Federal.</w:t>
      </w:r>
    </w:p>
    <w:p>
      <w:pPr>
        <w:pStyle w:val="ListParagraph"/>
        <w:tabs>
          <w:tab w:val="clear" w:pos="720"/>
          <w:tab w:val="left" w:pos="685" w:leader="none"/>
        </w:tabs>
        <w:spacing w:lineRule="auto" w:line="360"/>
        <w:ind w:left="220" w:right="543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SEXTA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81" w:leader="none"/>
        </w:tabs>
        <w:spacing w:lineRule="auto" w:line="360"/>
        <w:ind w:left="220" w:right="55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 obrigações do leiloeiro são as constantes no contrato, além das previstas no Decreto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Federal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n°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21.981,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outubro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1932,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alterações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posteriores: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40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Fazer a conferência dos bens a serem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leiloados (estado de conservação, porte e peso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aproximado), retirar fotos dos bens, cópias de documentos comprobatórios da propriedade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levantamento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ônus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97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Realizar os leilões de acordo com expressa determinação em datas aprazadas, divulgando-se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editais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antecedência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mínima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73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Divulgar o leilão em endereço eletrônico e confeccionar material publicitário impresso sobre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 sob forma de cartilha, livreto, folheto, etc., identificando sempre a melhor forma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publicidade de acordo com a natureza do bem ofertado, além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divulgar o leilão, pelo menos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vez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jornal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circulação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regional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imprensa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oficial,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fazendo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constar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divulgação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3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evento</w:t>
      </w:r>
      <w:r>
        <w:rPr>
          <w:rFonts w:cs="Arial" w:ascii="Arial" w:hAnsi="Arial"/>
          <w:spacing w:val="3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Internet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3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3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material</w:t>
      </w:r>
      <w:r>
        <w:rPr>
          <w:rFonts w:cs="Arial" w:ascii="Arial" w:hAnsi="Arial"/>
          <w:spacing w:val="3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impresso,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3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descrição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3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bens,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sobre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telefones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demais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esclarecimentos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fizerem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necessários;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01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Tornar conhecidas, quando da publicidade dos eventos, as condições das vendas, formas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estado,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quantidade;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41" w:leader="none"/>
        </w:tabs>
        <w:spacing w:lineRule="auto" w:line="360"/>
        <w:ind w:left="220" w:right="547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Guardar sigilo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 lhe serão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repassadas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responsabilizar-se perante indenização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eventuais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decorrentes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6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quebra de sigilo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dessas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 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usos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indevidos;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73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Atender aos interessados, devendo conduzir o leilão e responsabilizar-se por todos os 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administrativos de sua competência até o encerramento, com emissão de autorização para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retirada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arrematados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contas;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33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Responsabilizar-se por todo e qualquer dano que causar ao Município de Araçuaí ou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terceiros, ainda que culposo, decorrente da sua atividade, devendo adotas as providencias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saneadoras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imediata;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68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Disponibilizar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recursos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humanos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devidamente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crachá;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17" w:leader="none"/>
        </w:tabs>
        <w:spacing w:lineRule="auto" w:line="360"/>
        <w:ind w:left="416" w:hanging="1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Cumprir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rigorosamente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leilão;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77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Correrão por conta da CONTRATADA todas as despesas, enfim todos os custos diretos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indiretos, tais como: impostos, transporte, despesas trabalhistas, previdenciárias, seguros, enfim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fiel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desse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89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prestar todos os esclarecimentos que forem solicitados 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29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deverá manter-se, durante toda a execução do Contrato, em compatibilidade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as obrigações assumidas nesse termo, todas as condições de habilitação e qualificação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exigidas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72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executar o respectivo termo, através de pessoas idôneas,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capacitação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profissional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necessária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cumprimento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mesmo,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assumindo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responsabilidade por quaisquer danos ou faltas que seus empregados, prepostos ou mandatários,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desempenho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funções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respectivas,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causem à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36" w:leader="none"/>
        </w:tabs>
        <w:spacing w:lineRule="auto" w:line="360"/>
        <w:ind w:left="220" w:right="54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assumir a responsabilidade por todas as providências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estabelecidas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específica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acidentes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trabalho,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quando: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decorrência da espécie, forem vítimas seus empregados no desempenho dos serviços ou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conexão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 eles,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ocorridas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dependências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08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CONTRATADA está obrigada a cumprir e fazer cumprir, seus prepostos e mandatários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conveniados, leis, regulamentos e posturas, bem como, quaisquer determinações emanadas 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autoridades competentes, pertinentes à matéria objeto da contratação em questão, cabendo-lhe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única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exclusiva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consequências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qualquer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transgressão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prepostos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convenentes.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85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Manter as condições de habilitação e qualificação técnica do ato da contratação, observando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acatando as disposições da lei 8.666/93 e demais normas aplicáveis, que sejam cabíveis 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natureza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certidão/certificado;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85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Acatar com as disposições da legislação vigente inerente ao objeto deste contrato, respeitando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 primando especialmente pelo cumprimento das disposições da lei 8.666/93 e demais normas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aplicáveis;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49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Cumprir, durante todo o período de execução do contrato, a reserva de cargos prevista em lei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 pessoa com deficiência ou para reabilitado da Previdência Social, bem como as regras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acessibilidade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legislação,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aprendiz.</w:t>
      </w:r>
    </w:p>
    <w:p>
      <w:pPr>
        <w:pStyle w:val="ListParagraph"/>
        <w:tabs>
          <w:tab w:val="clear" w:pos="720"/>
          <w:tab w:val="left" w:pos="449" w:leader="none"/>
        </w:tabs>
        <w:spacing w:lineRule="auto" w:line="360"/>
        <w:ind w:left="220" w:right="54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SÉTIMA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</w:t>
      </w:r>
    </w:p>
    <w:p>
      <w:pPr>
        <w:pStyle w:val="Corpodotexto"/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Assegurar o livre acesso ao Leiloeiro e seus empregados, quando devidamente identificados,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locais onde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dispostos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bens;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29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Prestar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esclarecimentos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credenciado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seus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empregados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encarregados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 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leilão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venham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desenvolvimento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trabalhos.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85" w:leader="none"/>
        </w:tabs>
        <w:spacing w:lineRule="auto" w:line="360"/>
        <w:ind w:left="484" w:hanging="26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Acompanhar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Contrato,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 Lei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n.8.666/93;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85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Fornecer o apoio técnico e institucional formal para facilitar o acesso da contratada a todas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informações, instituições e entidades necessárias à consecução dos objetivos do respectivo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69" w:leader="none"/>
        </w:tabs>
        <w:spacing w:lineRule="auto" w:line="360"/>
        <w:ind w:left="220" w:right="55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Comunicar à Contratada toda e qualquer ocorrência relacionada com a execução do objeto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contratual, diligenciando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exigem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providências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corretivas;</w:t>
      </w:r>
    </w:p>
    <w:p>
      <w:pPr>
        <w:pStyle w:val="ListParagraph"/>
        <w:tabs>
          <w:tab w:val="clear" w:pos="720"/>
          <w:tab w:val="left" w:pos="469" w:leader="none"/>
        </w:tabs>
        <w:spacing w:lineRule="auto" w:line="360"/>
        <w:ind w:left="220" w:right="558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OITAVA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SUBCONTRATAÇÃO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45" w:leader="none"/>
        </w:tabs>
        <w:spacing w:lineRule="auto" w:line="360"/>
        <w:ind w:left="644" w:hanging="425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vedada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subcontratação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 como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principais.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45" w:leader="none"/>
        </w:tabs>
        <w:spacing w:lineRule="auto" w:line="360"/>
        <w:ind w:left="220" w:right="55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subcontratação de que trata este item não exclui a responsabilidade do contratado perante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órgão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quanto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técnica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prestado.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45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subcontratação depende de autorização prévia por parte do Contratante, que deverá emitir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anuência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expressa.</w:t>
      </w:r>
    </w:p>
    <w:p>
      <w:pPr>
        <w:pStyle w:val="ListParagraph"/>
        <w:tabs>
          <w:tab w:val="clear" w:pos="720"/>
          <w:tab w:val="left" w:pos="645" w:leader="none"/>
        </w:tabs>
        <w:spacing w:lineRule="auto" w:line="360"/>
        <w:ind w:left="220" w:right="54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360"/>
        <w:ind w:left="484" w:hanging="26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SUBCONTRATAÇÃO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73" w:leader="none"/>
        </w:tabs>
        <w:spacing w:lineRule="auto" w:line="360"/>
        <w:ind w:left="220" w:right="543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A fiscalização da presente contratação será de responsabilidade do Sr. Itamar Alves de Matos,  Cargo: Secretário Municipal de Desenvolvimento Urbano, o qual competirá todas as atribuições competentes a</w:t>
      </w:r>
      <w:r>
        <w:rPr>
          <w:rFonts w:cs="Arial" w:ascii="Arial" w:hAnsi="Arial"/>
          <w:spacing w:val="1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função.</w:t>
      </w:r>
    </w:p>
    <w:p>
      <w:pPr>
        <w:pStyle w:val="ListParagraph"/>
        <w:tabs>
          <w:tab w:val="clear" w:pos="720"/>
          <w:tab w:val="left" w:pos="673" w:leader="none"/>
        </w:tabs>
        <w:spacing w:lineRule="auto" w:line="360"/>
        <w:ind w:left="220" w:right="543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PENALIDADES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1" w:leader="none"/>
        </w:tabs>
        <w:spacing w:lineRule="auto" w:line="360"/>
        <w:ind w:left="288" w:right="1425" w:hanging="68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será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responsabilizado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administrativamente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infrações: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 causa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parcial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57" w:leader="none"/>
        </w:tabs>
        <w:spacing w:lineRule="auto" w:line="360"/>
        <w:ind w:left="220" w:right="552" w:firstLine="64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 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parcial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 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grave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dano à Administração, ao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funcionamento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coletivo;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25" w:leader="none"/>
        </w:tabs>
        <w:spacing w:lineRule="auto" w:line="360"/>
        <w:ind w:left="220" w:right="5118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dar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causa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inexecução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total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deixar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documentação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exigida;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17" w:leader="none"/>
        </w:tabs>
        <w:spacing w:lineRule="auto" w:line="360"/>
        <w:ind w:left="416" w:hanging="19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manter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salvo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decorrência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fato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superveniente devidamente justificado;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93" w:leader="none"/>
        </w:tabs>
        <w:spacing w:lineRule="auto" w:line="360"/>
        <w:ind w:left="220" w:right="55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não celebrar o contrato ou não entregar a documentação exigida para a contratação, quando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convocado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dentro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validade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proposta;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613" w:leader="none"/>
        </w:tabs>
        <w:spacing w:lineRule="auto" w:line="360"/>
        <w:ind w:left="220" w:right="55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3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ensejar</w:t>
      </w:r>
      <w:r>
        <w:rPr>
          <w:rFonts w:cs="Arial" w:ascii="Arial" w:hAnsi="Arial"/>
          <w:spacing w:val="3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retardamento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4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entrega</w:t>
      </w:r>
      <w:r>
        <w:rPr>
          <w:rFonts w:cs="Arial" w:ascii="Arial" w:hAnsi="Arial"/>
          <w:spacing w:val="3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4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licitação</w:t>
      </w:r>
      <w:r>
        <w:rPr>
          <w:rFonts w:cs="Arial" w:ascii="Arial" w:hAnsi="Arial"/>
          <w:spacing w:val="4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sem</w:t>
      </w:r>
      <w:r>
        <w:rPr>
          <w:rFonts w:cs="Arial" w:ascii="Arial" w:hAnsi="Arial"/>
          <w:spacing w:val="3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motivo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justificado;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653" w:leader="none"/>
        </w:tabs>
        <w:spacing w:lineRule="auto" w:line="360"/>
        <w:ind w:left="220" w:right="55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apresentar declaração ou documentação falsa exigida ou prestar declaração falsa durante 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89" w:leader="none"/>
        </w:tabs>
        <w:spacing w:lineRule="auto" w:line="360"/>
        <w:ind w:left="488" w:hanging="26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Praticar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fraudulento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13" w:leader="none"/>
        </w:tabs>
        <w:spacing w:lineRule="auto" w:line="360"/>
        <w:ind w:left="220" w:right="2442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comportar-se de modo inidôneo ou cometer fraude de qualquer natureza;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praticar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ilícitos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vistas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frustrar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objetivos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XII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 praticar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lesivo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art.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5º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12.846,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1º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agosto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2013.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21" w:leader="none"/>
        </w:tabs>
        <w:spacing w:lineRule="auto" w:line="360"/>
        <w:ind w:left="220" w:right="55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Serão</w:t>
      </w:r>
      <w:r>
        <w:rPr>
          <w:rFonts w:cs="Arial" w:ascii="Arial" w:hAnsi="Arial"/>
          <w:spacing w:val="5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aplicadas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ao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responsável</w:t>
      </w:r>
      <w:r>
        <w:rPr>
          <w:rFonts w:cs="Arial" w:ascii="Arial" w:hAnsi="Arial"/>
          <w:spacing w:val="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infrações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administrativas</w:t>
      </w:r>
      <w:r>
        <w:rPr>
          <w:rFonts w:cs="Arial" w:ascii="Arial" w:hAnsi="Arial"/>
          <w:spacing w:val="5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5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nesta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5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sanções: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69" w:leader="none"/>
        </w:tabs>
        <w:spacing w:lineRule="auto" w:line="360"/>
        <w:ind w:left="368" w:right="636" w:hanging="14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13"/>
          <w:sz w:val="22"/>
          <w:szCs w:val="22"/>
        </w:rPr>
        <w:t xml:space="preserve"> A</w:t>
      </w:r>
      <w:r>
        <w:rPr>
          <w:rFonts w:cs="Arial" w:ascii="Arial" w:hAnsi="Arial"/>
          <w:sz w:val="22"/>
          <w:szCs w:val="22"/>
        </w:rPr>
        <w:t>dvertência;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49" w:leader="none"/>
        </w:tabs>
        <w:spacing w:lineRule="auto" w:line="360"/>
        <w:ind w:left="448" w:right="8187" w:hanging="22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multa;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469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Multa de mora, no percentual de 0,5% (cinco por cento) por dia útil de atraso injustificado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adimplemento da obrigação, calculada sobre o valor contratual atualizado correspondente à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parcela de execução em atraso, até o máximo de 10% (dez por cento) do valor do presente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25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 Multa pela inexecução total ou parcial do contrato, graduável conforme a gravidade 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infração, no percentual máximo de 20% (vinte por cento) do valor total do Contrato ou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empenho;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525" w:leader="none"/>
        </w:tabs>
        <w:spacing w:lineRule="auto" w:line="360"/>
        <w:ind w:left="524" w:hanging="305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impedimento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licitar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contratar;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517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âmbito do Município de Araçuaí, pelo prazo máximo de 3 (três) anos, pelas infrações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incisos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III,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IV,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 11.1.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89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âmbito da Administração Pública direta e indireta de todos os entes federativos, pelo prazo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mínimo de 3 (três) anos e máximo de 6 (seis) anos, pelas infrações administrativas previstas nos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incisos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VIII,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IX,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XII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item 11.1.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93" w:leader="none"/>
        </w:tabs>
        <w:spacing w:lineRule="auto" w:line="360"/>
        <w:ind w:left="492" w:hanging="27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inidoneidade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licitar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contratar.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PRIMEIRA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EXTINÇÃO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5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Convencionam as partes na forma da Lei n. 8.666/93, que este contrato poderá ser extinto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forma consensual, por acordo entre as partes, por conciliação, por mediação ou por comitê de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resolução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disputas,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haja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interesse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Administração;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89" w:leader="none"/>
        </w:tabs>
        <w:spacing w:lineRule="auto" w:line="360"/>
        <w:ind w:left="220" w:right="54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Fica assegurado ao Município CONTRATANTE, nos termos e forma que dispuser a Lei n.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8.666/93,</w:t>
      </w:r>
      <w:r>
        <w:rPr>
          <w:rFonts w:cs="Arial" w:ascii="Arial" w:hAnsi="Arial"/>
          <w:spacing w:val="1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extinção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ato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unilateral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escrito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Administração,</w:t>
      </w:r>
      <w:r>
        <w:rPr>
          <w:rFonts w:cs="Arial" w:ascii="Arial" w:hAnsi="Arial"/>
          <w:spacing w:val="1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exceto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 caso de descumprimento decorrente de sua própria conduta, assegurado ao CONTRATADO 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pagamento dos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serviços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efetivamente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realizados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contento,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contratadas.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09" w:leader="none"/>
        </w:tabs>
        <w:spacing w:lineRule="auto" w:line="360"/>
        <w:ind w:left="220" w:right="55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extinção contratual poderá ser determinada por decisão arbitral, em decorrência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compromissória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compromisso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arbitral,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decisão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judicial.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01" w:leader="none"/>
        </w:tabs>
        <w:spacing w:lineRule="auto" w:line="360"/>
        <w:ind w:left="220" w:right="55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Caberá a extinção do contrato, a qual deverá ser formalmente motivada nos autos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processo,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assegurados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contraditório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ampla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defesa,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seguintes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situações: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73" w:leader="none"/>
        </w:tabs>
        <w:spacing w:lineRule="auto" w:line="360"/>
        <w:ind w:left="220" w:right="543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cumprimento ou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cumprimento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irregular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normas</w:t>
      </w:r>
      <w:r>
        <w:rPr>
          <w:rFonts w:cs="Arial" w:ascii="Arial" w:hAnsi="Arial"/>
          <w:spacing w:val="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editalícias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cláusulas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contratuais,</w:t>
      </w:r>
      <w:r>
        <w:rPr>
          <w:rFonts w:cs="Arial" w:ascii="Arial" w:hAnsi="Arial"/>
          <w:spacing w:val="-6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especificações,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projetos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prazos;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13" w:leader="none"/>
        </w:tabs>
        <w:spacing w:lineRule="auto" w:line="360"/>
        <w:ind w:left="220" w:right="554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desatendimento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determinações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emitidas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designada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acompanhar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fiscalizar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superior;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41" w:leader="none"/>
        </w:tabs>
        <w:spacing w:lineRule="auto" w:line="360"/>
        <w:ind w:left="220" w:right="551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alteração social ou modificação da finalidade ou da estrutura da empresa que restrinja sua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capacidade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concluir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25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decretação de falência ou de insolvência civil, dissolução da sociedade ou falecimento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contratado;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481" w:leader="none"/>
        </w:tabs>
        <w:spacing w:lineRule="auto" w:line="360"/>
        <w:ind w:left="220" w:right="546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fortuito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força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maior,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regularmente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comprovados,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impeditivos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57" w:leader="none"/>
        </w:tabs>
        <w:spacing w:lineRule="auto" w:line="360"/>
        <w:ind w:left="220" w:right="544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atraso na obtenção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licença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ambiental, 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impossibilidade de obtê-la, ou alteração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substancial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anteprojeto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resultar,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ainda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obtida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17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atraso na liberação das áreas sujeitas a desapropriação, a desocupação ou a servidão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administrativa,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impossibilidade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liberação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dessas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áreas;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665" w:leader="none"/>
        </w:tabs>
        <w:spacing w:lineRule="auto" w:line="360"/>
        <w:ind w:left="220" w:right="55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razões de interesse público, justificadas pela autoridade máxima do órgão ou da entidade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13" w:leader="none"/>
        </w:tabs>
        <w:spacing w:lineRule="auto" w:line="360"/>
        <w:ind w:left="220" w:right="55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cumprimento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obrigações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relativas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reserva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cargos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prevista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lei,</w:t>
      </w:r>
      <w:r>
        <w:rPr>
          <w:rFonts w:cs="Arial" w:ascii="Arial" w:hAnsi="Arial"/>
          <w:spacing w:val="1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bem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outras normas específicas, para pessoa com deficiência, para reabilitado da Previdência Social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aprendiz.</w:t>
      </w:r>
    </w:p>
    <w:p>
      <w:pPr>
        <w:pStyle w:val="ListParagraph"/>
        <w:tabs>
          <w:tab w:val="clear" w:pos="720"/>
          <w:tab w:val="left" w:pos="513" w:leader="none"/>
        </w:tabs>
        <w:spacing w:lineRule="auto" w:line="360"/>
        <w:ind w:left="220" w:right="55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SEGUNDA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VEDAÇÕES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1" w:leader="none"/>
        </w:tabs>
        <w:spacing w:lineRule="auto" w:line="360"/>
        <w:ind w:left="760" w:hanging="54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vedado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CONTRATADA:</w:t>
      </w:r>
    </w:p>
    <w:p>
      <w:pPr>
        <w:pStyle w:val="Corpodotex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12..2.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Caucionar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utilizar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 qualquer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operação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financeira;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25" w:leader="none"/>
        </w:tabs>
        <w:spacing w:lineRule="auto" w:line="360"/>
        <w:ind w:left="220" w:right="559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Interromper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execução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 serviços sob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alegação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inadimplemento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 parte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CONTRATANTE,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salvo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 lei.</w:t>
      </w:r>
    </w:p>
    <w:p>
      <w:pPr>
        <w:pStyle w:val="ListParagraph"/>
        <w:tabs>
          <w:tab w:val="clear" w:pos="720"/>
          <w:tab w:val="left" w:pos="825" w:leader="none"/>
        </w:tabs>
        <w:spacing w:lineRule="auto" w:line="360"/>
        <w:ind w:left="220" w:right="559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TERCEIRA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ALTERAÇÕES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1" w:leader="none"/>
        </w:tabs>
        <w:spacing w:lineRule="auto" w:line="360"/>
        <w:ind w:left="760" w:hanging="54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Eventuais</w:t>
      </w:r>
      <w:r>
        <w:rPr>
          <w:rFonts w:cs="Arial" w:ascii="Arial" w:hAnsi="Arial"/>
          <w:spacing w:val="-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alterações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contratuais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reger-se-ão pela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disciplina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8666/93.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QUARTA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CASOS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OMISSOS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9" w:leader="none"/>
        </w:tabs>
        <w:spacing w:lineRule="auto" w:line="360"/>
        <w:ind w:left="220" w:right="548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casos omissos serão decididos pela CONTRATANTE, segundo as disposições contidas 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 nº 8.666, de 1993, e demais normas federais aplicáveis e, subsidiariamente, segundo 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disposições contidas na Lei nº 8.078, de 1990, Código de Defesa do Consumidor e normas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princípios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gerais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contratos.</w:t>
      </w:r>
    </w:p>
    <w:p>
      <w:pPr>
        <w:pStyle w:val="ListParagraph"/>
        <w:tabs>
          <w:tab w:val="clear" w:pos="720"/>
          <w:tab w:val="left" w:pos="769" w:leader="none"/>
        </w:tabs>
        <w:spacing w:lineRule="auto" w:line="360"/>
        <w:ind w:left="220" w:right="548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QUINTA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PUBLICAÇÃO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85" w:leader="none"/>
        </w:tabs>
        <w:spacing w:lineRule="auto" w:line="360"/>
        <w:ind w:left="220" w:right="552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Incumbirá à CONTRATANTE providenciar a publicação deste instrumento, por extrato, na Imprensa Oficial do Município,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previsto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Lei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8.666/93.</w:t>
      </w:r>
    </w:p>
    <w:p>
      <w:pPr>
        <w:pStyle w:val="ListParagraph"/>
        <w:tabs>
          <w:tab w:val="clear" w:pos="720"/>
          <w:tab w:val="left" w:pos="785" w:leader="none"/>
        </w:tabs>
        <w:spacing w:lineRule="auto" w:line="360"/>
        <w:ind w:left="220" w:right="552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SEXTA–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-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VINCULAÇÃO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77" w:leader="none"/>
        </w:tabs>
        <w:spacing w:lineRule="auto" w:line="360"/>
        <w:ind w:left="220" w:right="543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prestação de serviços do objeto contratado obedecerá ao estipulado neste Contrato,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Edital de Credenciamento e no Projeto Básico e seus anexos, bem como às disposições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constantes da proposta apresentada pela CONTRATADA, que independentemente de transcrição,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fazem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integrante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complementar deste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Contrato,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contrariar.</w:t>
      </w:r>
    </w:p>
    <w:p>
      <w:pPr>
        <w:pStyle w:val="ListParagraph"/>
        <w:tabs>
          <w:tab w:val="clear" w:pos="720"/>
          <w:tab w:val="left" w:pos="777" w:leader="none"/>
        </w:tabs>
        <w:spacing w:lineRule="auto" w:line="360"/>
        <w:ind w:left="220" w:right="543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numPr>
          <w:ilvl w:val="0"/>
          <w:numId w:val="17"/>
        </w:numPr>
        <w:tabs>
          <w:tab w:val="clear" w:pos="720"/>
          <w:tab w:val="left" w:pos="621" w:leader="none"/>
        </w:tabs>
        <w:spacing w:lineRule="auto" w:line="360"/>
        <w:ind w:left="620" w:hanging="401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CLÁUSULA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DÉCIMA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SÉTIMA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FORO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9" w:leader="none"/>
        </w:tabs>
        <w:spacing w:lineRule="auto" w:line="360"/>
        <w:ind w:left="220" w:right="545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Fica eleito o foro da Comarca de Araçuaí – Minas Gerais, com renúncia a qualquer outro,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 mais privilegiado que seja, para dirimir quaisquer dúvidas que venham a existir em razão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deste Contrato, inclusive para ajuizamento de qualquer ação competente. Estando justas 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mutuamente contratadas as partes, passam a assinar o presente em 03 (três) vias de igual teor e</w:t>
      </w:r>
      <w:r>
        <w:rPr>
          <w:rFonts w:cs="Arial" w:ascii="Arial" w:hAnsi="Arial"/>
          <w:spacing w:val="-6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conteúdo, para os mesmos fins, juntamente com 02 (duas) testemunhas, idôneas e abaixo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identificadas.</w:t>
      </w:r>
    </w:p>
    <w:p>
      <w:pPr>
        <w:pStyle w:val="ListParagraph"/>
        <w:tabs>
          <w:tab w:val="clear" w:pos="720"/>
          <w:tab w:val="left" w:pos="769" w:leader="none"/>
        </w:tabs>
        <w:spacing w:lineRule="auto" w:line="360"/>
        <w:ind w:left="220" w:right="545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232" w:leader="none"/>
          <w:tab w:val="left" w:pos="4191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Araçuaí-MG,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2023.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1" distT="17780" distB="17780" distL="132080" distR="132080" simplePos="0" locked="0" layoutInCell="0" allowOverlap="1" relativeHeight="70">
                <wp:simplePos x="0" y="0"/>
                <wp:positionH relativeFrom="page">
                  <wp:posOffset>4678045</wp:posOffset>
                </wp:positionH>
                <wp:positionV relativeFrom="paragraph">
                  <wp:posOffset>222885</wp:posOffset>
                </wp:positionV>
                <wp:extent cx="1970405" cy="635"/>
                <wp:effectExtent l="0" t="0" r="0" b="0"/>
                <wp:wrapTopAndBottom/>
                <wp:docPr id="15" name="_x005F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35pt,17.55pt" to="523.4pt,17.55pt" ID="_x005F_x0000_s102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17780" distB="17780" distL="132080" distR="132080" simplePos="0" locked="0" layoutInCell="0" allowOverlap="1" relativeHeight="71">
                <wp:simplePos x="0" y="0"/>
                <wp:positionH relativeFrom="page">
                  <wp:posOffset>1529715</wp:posOffset>
                </wp:positionH>
                <wp:positionV relativeFrom="paragraph">
                  <wp:posOffset>222885</wp:posOffset>
                </wp:positionV>
                <wp:extent cx="1970405" cy="635"/>
                <wp:effectExtent l="0" t="0" r="0" b="0"/>
                <wp:wrapTopAndBottom/>
                <wp:docPr id="16" name="_x005F_x0000_s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45pt,17.55pt" to="275.5pt,17.55pt" ID="_x005F_x0000_s102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7122" w:leader="none"/>
        </w:tabs>
        <w:spacing w:lineRule="auto" w:line="360"/>
        <w:ind w:left="2345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Prefeito</w:t>
        <w:tab/>
        <w:t>Contratada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TESTEMUNHAS:</w:t>
      </w:r>
    </w:p>
    <w:p>
      <w:pPr>
        <w:pStyle w:val="Corpodotexto"/>
        <w:tabs>
          <w:tab w:val="clear" w:pos="720"/>
          <w:tab w:val="left" w:pos="4001" w:leader="none"/>
          <w:tab w:val="left" w:pos="7907" w:leader="none"/>
        </w:tabs>
        <w:spacing w:lineRule="auto" w:line="36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Nome: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;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CPF.: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Corpodotexto"/>
        <w:spacing w:lineRule="auto" w:line="36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4000" w:leader="none"/>
          <w:tab w:val="left" w:pos="7907" w:leader="none"/>
        </w:tabs>
        <w:spacing w:lineRule="auto" w:line="36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Nome: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; CPF.: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;</w:t>
      </w:r>
    </w:p>
    <w:sectPr>
      <w:headerReference w:type="default" r:id="rId22"/>
      <w:footerReference w:type="default" r:id="rId23"/>
      <w:type w:val="nextPage"/>
      <w:pgSz w:w="11906" w:h="16838"/>
      <w:pgMar w:left="1480" w:right="580" w:gutter="0" w:header="720" w:top="2100" w:footer="945" w:bottom="11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11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</w:rPr>
      <w:fldChar w:fldCharType="begin"/>
    </w:r>
    <w:r>
      <w:rPr>
        <w:rStyle w:val="Nmerodepgina"/>
        <w:sz w:val="20"/>
        <w:rFonts w:cs="Arial Narrow" w:ascii="Arial Narrow" w:hAnsi="Arial Narrow"/>
      </w:rPr>
      <w:instrText> PAGE </w:instrText>
    </w:r>
    <w:r>
      <w:rPr>
        <w:rStyle w:val="Nmerodepgina"/>
        <w:sz w:val="20"/>
        <w:rFonts w:cs="Arial Narrow" w:ascii="Arial Narrow" w:hAnsi="Arial Narrow"/>
      </w:rPr>
      <w:fldChar w:fldCharType="separate"/>
    </w:r>
    <w:r>
      <w:rPr>
        <w:rStyle w:val="Nmerodepgina"/>
        <w:sz w:val="20"/>
        <w:rFonts w:cs="Arial Narrow" w:ascii="Arial Narrow" w:hAnsi="Arial Narrow"/>
      </w:rPr>
      <w:t>21</w:t>
    </w:r>
    <w:r>
      <w:rPr>
        <w:rStyle w:val="Nmerodepgina"/>
        <w:sz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</w:rPr>
      <w:fldChar w:fldCharType="begin"/>
    </w:r>
    <w:r>
      <w:rPr>
        <w:rStyle w:val="Nmerodepgina"/>
        <w:sz w:val="20"/>
        <w:rFonts w:cs="Arial Narrow" w:ascii="Arial Narrow" w:hAnsi="Arial Narrow"/>
      </w:rPr>
      <w:instrText> NUMPAGES </w:instrText>
    </w:r>
    <w:r>
      <w:rPr>
        <w:rStyle w:val="Nmerodepgina"/>
        <w:sz w:val="20"/>
        <w:rFonts w:cs="Arial Narrow" w:ascii="Arial Narrow" w:hAnsi="Arial Narrow"/>
      </w:rPr>
      <w:fldChar w:fldCharType="separate"/>
    </w:r>
    <w:r>
      <w:rPr>
        <w:rStyle w:val="Nmerodepgina"/>
        <w:sz w:val="20"/>
        <w:rFonts w:cs="Arial Narrow" w:ascii="Arial Narrow" w:hAnsi="Arial Narrow"/>
      </w:rPr>
      <w:t>34</w:t>
    </w:r>
    <w:r>
      <w:rPr>
        <w:rStyle w:val="Nmerodepgina"/>
        <w:sz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</w:rPr>
      <w:t>**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22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23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24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25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sz w:val="20"/>
      </w:rPr>
    </w:r>
  </w:p>
  <w:p>
    <w:pPr>
      <w:pStyle w:val="Rodap"/>
      <w:pBdr>
        <w:top w:val="single" w:sz="4" w:space="1" w:color="000000"/>
      </w:pBdr>
      <w:spacing w:lineRule="auto" w:line="4"/>
      <w:ind w:left="0" w:right="360" w:hanging="0"/>
      <w:jc w:val="center"/>
      <w:rPr>
        <w:sz w:val="20"/>
      </w:rPr>
    </w:pPr>
    <w:r>
      <w:rPr>
        <w:rFonts w:cs="Arial Narrow" w:ascii="Arial Narrow" w:hAnsi="Arial Narrow"/>
        <w:sz w:val="20"/>
        <w:szCs w:val="20"/>
      </w:rPr>
      <w:t xml:space="preserve">**Página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PAGE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Fonts w:cs="Arial Narrow" w:ascii="Arial Narrow" w:hAnsi="Arial Narrow"/>
        <w:sz w:val="20"/>
        <w:szCs w:val="20"/>
      </w:rPr>
      <w:t xml:space="preserve"> de </w:t>
    </w:r>
    <w:r>
      <w:rPr>
        <w:rStyle w:val="Nmerodepgina"/>
        <w:rFonts w:cs="Arial Narrow" w:ascii="Arial Narrow" w:hAnsi="Arial Narrow"/>
        <w:sz w:val="20"/>
        <w:szCs w:val="20"/>
      </w:rPr>
      <w:fldChar w:fldCharType="begin"/>
    </w:r>
    <w:r>
      <w:rPr>
        <w:rStyle w:val="Nmerodepgina"/>
        <w:sz w:val="20"/>
        <w:szCs w:val="20"/>
        <w:rFonts w:cs="Arial Narrow" w:ascii="Arial Narrow" w:hAnsi="Arial Narrow"/>
      </w:rPr>
      <w:instrText> NUMPAGES </w:instrText>
    </w:r>
    <w:r>
      <w:rPr>
        <w:rStyle w:val="Nmerodepgina"/>
        <w:sz w:val="20"/>
        <w:szCs w:val="20"/>
        <w:rFonts w:cs="Arial Narrow" w:ascii="Arial Narrow" w:hAnsi="Arial Narrow"/>
      </w:rPr>
      <w:fldChar w:fldCharType="separate"/>
    </w:r>
    <w:r>
      <w:rPr>
        <w:rStyle w:val="Nmerodepgina"/>
        <w:sz w:val="20"/>
        <w:szCs w:val="20"/>
        <w:rFonts w:cs="Arial Narrow" w:ascii="Arial Narrow" w:hAnsi="Arial Narrow"/>
      </w:rPr>
      <w:t>34</w:t>
    </w:r>
    <w:r>
      <w:rPr>
        <w:rStyle w:val="Nmerodepgina"/>
        <w:sz w:val="20"/>
        <w:szCs w:val="20"/>
        <w:rFonts w:cs="Arial Narrow" w:ascii="Arial Narrow" w:hAnsi="Arial Narrow"/>
      </w:rPr>
      <w:fldChar w:fldCharType="end"/>
    </w:r>
    <w:r>
      <w:rPr>
        <w:rStyle w:val="Nmerodepgina"/>
        <w:rFonts w:cs="Arial Narrow" w:ascii="Arial Narrow" w:hAnsi="Arial Narrow"/>
        <w:sz w:val="20"/>
        <w:szCs w:val="20"/>
      </w:rPr>
      <w:t>**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8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5"/>
      <w:gridCol w:w="7317"/>
    </w:tblGrid>
    <w:tr>
      <w:trPr>
        <w:trHeight w:val="1306" w:hRule="atLeast"/>
      </w:trPr>
      <w:tc>
        <w:tcPr>
          <w:tcW w:w="2265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69340" cy="932180"/>
                <wp:effectExtent l="0" t="0" r="0" b="0"/>
                <wp:wrapNone/>
                <wp:docPr id="1" name="Figura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33" t="-1069" r="-933" b="-10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7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1012190</wp:posOffset>
                </wp:positionH>
                <wp:positionV relativeFrom="paragraph">
                  <wp:posOffset>13970</wp:posOffset>
                </wp:positionV>
                <wp:extent cx="2973705" cy="781050"/>
                <wp:effectExtent l="0" t="0" r="0" b="0"/>
                <wp:wrapNone/>
                <wp:docPr id="2" name="Figura1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694" t="32874" r="15926" b="41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370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265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</w:r>
        </w:p>
      </w:tc>
      <w:tc>
        <w:tcPr>
          <w:tcW w:w="7317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ascii="Arial" w:hAnsi="Arial" w:cs="Arial"/>
              <w:bCs/>
              <w:lang w:eastAsia="pt-BR"/>
            </w:rPr>
          </w:pPr>
          <w:r>
            <w:rPr>
              <w:rFonts w:cs="Arial" w:ascii="Arial" w:hAnsi="Arial"/>
              <w:bCs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ascii="Arial" w:hAnsi="Arial" w:cs="Arial"/>
              <w:bCs/>
              <w:sz w:val="20"/>
              <w:szCs w:val="20"/>
              <w:lang w:eastAsia="pt-BR"/>
            </w:rPr>
          </w:pPr>
          <w:r>
            <w:rPr>
              <w:rFonts w:cs="Arial" w:ascii="Arial" w:hAnsi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8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5"/>
      <w:gridCol w:w="7317"/>
    </w:tblGrid>
    <w:tr>
      <w:trPr>
        <w:trHeight w:val="1306" w:hRule="atLeast"/>
      </w:trPr>
      <w:tc>
        <w:tcPr>
          <w:tcW w:w="2265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37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69340" cy="932180"/>
                <wp:effectExtent l="0" t="0" r="0" b="0"/>
                <wp:wrapNone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33" t="-1069" r="-933" b="-10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7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69">
                <wp:simplePos x="0" y="0"/>
                <wp:positionH relativeFrom="column">
                  <wp:posOffset>1012190</wp:posOffset>
                </wp:positionH>
                <wp:positionV relativeFrom="paragraph">
                  <wp:posOffset>13970</wp:posOffset>
                </wp:positionV>
                <wp:extent cx="2973705" cy="781050"/>
                <wp:effectExtent l="0" t="0" r="0" b="0"/>
                <wp:wrapNone/>
                <wp:docPr id="4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694" t="32874" r="15926" b="41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370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265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</w:r>
        </w:p>
      </w:tc>
      <w:tc>
        <w:tcPr>
          <w:tcW w:w="7317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ascii="Arial" w:hAnsi="Arial" w:cs="Arial"/>
              <w:bCs/>
              <w:lang w:eastAsia="pt-BR"/>
            </w:rPr>
          </w:pPr>
          <w:r>
            <w:rPr>
              <w:rFonts w:cs="Arial" w:ascii="Arial" w:hAnsi="Arial"/>
              <w:bCs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ascii="Arial" w:hAnsi="Arial" w:cs="Arial"/>
              <w:bCs/>
              <w:sz w:val="20"/>
              <w:szCs w:val="20"/>
              <w:lang w:eastAsia="pt-BR"/>
            </w:rPr>
          </w:pPr>
          <w:r>
            <w:rPr>
              <w:rFonts w:cs="Arial" w:ascii="Arial" w:hAnsi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6914"/>
    </w:tblGrid>
    <w:tr>
      <w:trPr>
        <w:trHeight w:val="1306" w:hRule="atLeast"/>
      </w:trPr>
      <w:tc>
        <w:tcPr>
          <w:tcW w:w="2490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27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73785" cy="936625"/>
                <wp:effectExtent l="0" t="0" r="0" b="0"/>
                <wp:wrapNone/>
                <wp:docPr id="5" name="Figura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0" t="-687" r="-600" b="-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4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26">
                <wp:simplePos x="0" y="0"/>
                <wp:positionH relativeFrom="column">
                  <wp:posOffset>652145</wp:posOffset>
                </wp:positionH>
                <wp:positionV relativeFrom="paragraph">
                  <wp:posOffset>13970</wp:posOffset>
                </wp:positionV>
                <wp:extent cx="2978150" cy="785495"/>
                <wp:effectExtent l="0" t="0" r="0" b="0"/>
                <wp:wrapNone/>
                <wp:docPr id="6" name="Figura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igura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761" t="32997" r="15990" b="42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490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</w:r>
        </w:p>
      </w:tc>
      <w:tc>
        <w:tcPr>
          <w:tcW w:w="6914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cs="Arial"/>
              <w:bCs/>
              <w:sz w:val="24"/>
              <w:szCs w:val="24"/>
              <w:lang w:eastAsia="pt-BR"/>
            </w:rPr>
          </w:pPr>
          <w:r>
            <w:rPr>
              <w:rFonts w:cs="Arial"/>
              <w:bCs/>
              <w:sz w:val="24"/>
              <w:szCs w:val="24"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>
            <w:rPr>
              <w:rFonts w:cs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6914"/>
    </w:tblGrid>
    <w:tr>
      <w:trPr>
        <w:trHeight w:val="1306" w:hRule="atLeast"/>
      </w:trPr>
      <w:tc>
        <w:tcPr>
          <w:tcW w:w="2490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24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73785" cy="936625"/>
                <wp:effectExtent l="0" t="0" r="0" b="0"/>
                <wp:wrapNone/>
                <wp:docPr id="7" name="Figura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0" t="-687" r="-600" b="-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4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25">
                <wp:simplePos x="0" y="0"/>
                <wp:positionH relativeFrom="column">
                  <wp:posOffset>652145</wp:posOffset>
                </wp:positionH>
                <wp:positionV relativeFrom="paragraph">
                  <wp:posOffset>13970</wp:posOffset>
                </wp:positionV>
                <wp:extent cx="2978150" cy="785495"/>
                <wp:effectExtent l="0" t="0" r="0" b="0"/>
                <wp:wrapNone/>
                <wp:docPr id="8" name="Figura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761" t="32997" r="15990" b="42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490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</w:r>
        </w:p>
      </w:tc>
      <w:tc>
        <w:tcPr>
          <w:tcW w:w="6914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cs="Arial"/>
              <w:bCs/>
              <w:sz w:val="24"/>
              <w:szCs w:val="24"/>
              <w:lang w:eastAsia="pt-BR"/>
            </w:rPr>
          </w:pPr>
          <w:r>
            <w:rPr>
              <w:rFonts w:cs="Arial"/>
              <w:bCs/>
              <w:sz w:val="24"/>
              <w:szCs w:val="24"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>
            <w:rPr>
              <w:rFonts w:cs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6914"/>
    </w:tblGrid>
    <w:tr>
      <w:trPr>
        <w:trHeight w:val="1306" w:hRule="atLeast"/>
      </w:trPr>
      <w:tc>
        <w:tcPr>
          <w:tcW w:w="2490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39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73785" cy="936625"/>
                <wp:effectExtent l="0" t="0" r="0" b="0"/>
                <wp:wrapNone/>
                <wp:docPr id="10" name="Figura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igura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0" t="-687" r="-600" b="-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4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38">
                <wp:simplePos x="0" y="0"/>
                <wp:positionH relativeFrom="column">
                  <wp:posOffset>652145</wp:posOffset>
                </wp:positionH>
                <wp:positionV relativeFrom="paragraph">
                  <wp:posOffset>13970</wp:posOffset>
                </wp:positionV>
                <wp:extent cx="2978150" cy="785495"/>
                <wp:effectExtent l="0" t="0" r="0" b="0"/>
                <wp:wrapNone/>
                <wp:docPr id="11" name="Figura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gura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761" t="32997" r="15990" b="42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490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</w:r>
        </w:p>
      </w:tc>
      <w:tc>
        <w:tcPr>
          <w:tcW w:w="6914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cs="Arial"/>
              <w:bCs/>
              <w:sz w:val="24"/>
              <w:szCs w:val="24"/>
              <w:lang w:eastAsia="pt-BR"/>
            </w:rPr>
          </w:pPr>
          <w:r>
            <w:rPr>
              <w:rFonts w:cs="Arial"/>
              <w:bCs/>
              <w:sz w:val="24"/>
              <w:szCs w:val="24"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>
            <w:rPr>
              <w:rFonts w:cs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4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6914"/>
    </w:tblGrid>
    <w:tr>
      <w:trPr>
        <w:trHeight w:val="1306" w:hRule="atLeast"/>
      </w:trPr>
      <w:tc>
        <w:tcPr>
          <w:tcW w:w="2490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41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73785" cy="936625"/>
                <wp:effectExtent l="0" t="0" r="0" b="0"/>
                <wp:wrapNone/>
                <wp:docPr id="13" name="Figura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gura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0" t="-687" r="-600" b="-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4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40">
                <wp:simplePos x="0" y="0"/>
                <wp:positionH relativeFrom="column">
                  <wp:posOffset>652145</wp:posOffset>
                </wp:positionH>
                <wp:positionV relativeFrom="paragraph">
                  <wp:posOffset>13970</wp:posOffset>
                </wp:positionV>
                <wp:extent cx="2978150" cy="785495"/>
                <wp:effectExtent l="0" t="0" r="0" b="0"/>
                <wp:wrapNone/>
                <wp:docPr id="14" name="Figura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igura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761" t="32997" r="15990" b="42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490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</w:r>
        </w:p>
      </w:tc>
      <w:tc>
        <w:tcPr>
          <w:tcW w:w="6914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cs="Arial"/>
              <w:bCs/>
              <w:sz w:val="24"/>
              <w:szCs w:val="24"/>
              <w:lang w:eastAsia="pt-BR"/>
            </w:rPr>
          </w:pPr>
          <w:r>
            <w:rPr>
              <w:rFonts w:cs="Arial"/>
              <w:bCs/>
              <w:sz w:val="24"/>
              <w:szCs w:val="24"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>
            <w:rPr>
              <w:rFonts w:cs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4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6914"/>
    </w:tblGrid>
    <w:tr>
      <w:trPr>
        <w:trHeight w:val="1306" w:hRule="atLeast"/>
      </w:trPr>
      <w:tc>
        <w:tcPr>
          <w:tcW w:w="2490" w:type="dxa"/>
          <w:vMerge w:val="restart"/>
          <w:tcBorders>
            <w:bottom w:val="single" w:sz="6" w:space="0" w:color="000000"/>
          </w:tcBorders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59">
                <wp:simplePos x="0" y="0"/>
                <wp:positionH relativeFrom="column">
                  <wp:posOffset>3175</wp:posOffset>
                </wp:positionH>
                <wp:positionV relativeFrom="paragraph">
                  <wp:posOffset>105410</wp:posOffset>
                </wp:positionV>
                <wp:extent cx="1073785" cy="936625"/>
                <wp:effectExtent l="0" t="0" r="0" b="0"/>
                <wp:wrapNone/>
                <wp:docPr id="17" name="Figura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Figura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00" t="-687" r="-600" b="-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3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4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right" w:pos="8504" w:leader="none"/>
            </w:tabs>
            <w:snapToGrid w:val="false"/>
            <w:jc w:val="center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drawing>
              <wp:anchor behindDoc="1" distT="0" distB="0" distL="0" distR="0" simplePos="0" locked="0" layoutInCell="1" allowOverlap="1" relativeHeight="50">
                <wp:simplePos x="0" y="0"/>
                <wp:positionH relativeFrom="column">
                  <wp:posOffset>652145</wp:posOffset>
                </wp:positionH>
                <wp:positionV relativeFrom="paragraph">
                  <wp:posOffset>13970</wp:posOffset>
                </wp:positionV>
                <wp:extent cx="2978150" cy="785495"/>
                <wp:effectExtent l="0" t="0" r="0" b="0"/>
                <wp:wrapNone/>
                <wp:docPr id="18" name="Figura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Figura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761" t="32997" r="15990" b="42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2" w:hRule="atLeast"/>
      </w:trPr>
      <w:tc>
        <w:tcPr>
          <w:tcW w:w="2490" w:type="dxa"/>
          <w:vMerge w:val="continue"/>
          <w:tcBorders>
            <w:bottom w:val="single" w:sz="6" w:space="0" w:color="000000"/>
          </w:tcBorders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</w:r>
        </w:p>
      </w:tc>
      <w:tc>
        <w:tcPr>
          <w:tcW w:w="6914" w:type="dxa"/>
          <w:tcBorders>
            <w:bottom w:val="single" w:sz="6" w:space="0" w:color="000000"/>
          </w:tcBorders>
          <w:vAlign w:val="center"/>
        </w:tcPr>
        <w:p>
          <w:pPr>
            <w:pStyle w:val="Cabealho"/>
            <w:widowControl w:val="false"/>
            <w:jc w:val="center"/>
            <w:rPr>
              <w:rFonts w:cs="Arial"/>
              <w:bCs/>
              <w:sz w:val="24"/>
              <w:szCs w:val="24"/>
              <w:lang w:eastAsia="pt-BR"/>
            </w:rPr>
          </w:pPr>
          <w:r>
            <w:rPr>
              <w:rFonts w:cs="Arial"/>
              <w:bCs/>
              <w:sz w:val="24"/>
              <w:szCs w:val="24"/>
              <w:lang w:eastAsia="pt-BR"/>
            </w:rPr>
            <w:t>Secretaria Municipal De Administração</w:t>
          </w:r>
        </w:p>
        <w:p>
          <w:pPr>
            <w:pStyle w:val="Cabealho"/>
            <w:widowControl w:val="false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>
            <w:rPr>
              <w:rFonts w:cs="Arial"/>
              <w:bCs/>
              <w:sz w:val="20"/>
              <w:szCs w:val="20"/>
              <w:lang w:eastAsia="pt-BR"/>
            </w:rPr>
            <w:t>Departamento de Materiais e Patrimônio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4" w:hanging="264"/>
      </w:pPr>
      <w:rPr>
        <w:sz w:val="22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40"/>
      </w:pPr>
      <w:rPr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" w:hanging="540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" w:hanging="540"/>
      </w:pPr>
      <w:rPr>
        <w:sz w:val="21"/>
        <w:spacing w:val="-4"/>
        <w:szCs w:val="21"/>
        <w:w w:val="100"/>
        <w:rFonts w:ascii="Tahoma" w:hAnsi="Tahoma" w:eastAsia="Tahoma" w:cs="Tahoma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09" w:hanging="5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8" w:hanging="5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7" w:hanging="5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6" w:hanging="5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5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220" w:hanging="164"/>
      </w:pPr>
      <w:rPr>
        <w:rFonts w:ascii="Symbol" w:hAnsi="Symbol" w:cs="Symbol" w:hint="default"/>
        <w:sz w:val="21"/>
        <w:szCs w:val="2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16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16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16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16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16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16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16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164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2"/>
      <w:numFmt w:val="decimal"/>
      <w:lvlText w:val="%1"/>
      <w:lvlJc w:val="left"/>
      <w:pPr>
        <w:tabs>
          <w:tab w:val="num" w:pos="0"/>
        </w:tabs>
        <w:ind w:left="760" w:hanging="54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0" w:hanging="540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6" w:hanging="5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5" w:hanging="5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5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2" w:hanging="5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0" w:hanging="5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8" w:hanging="5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7" w:hanging="54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416" w:hanging="196"/>
      </w:pPr>
      <w:rPr>
        <w:sz w:val="22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0" w:hanging="360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0" w:hanging="596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8" w:hanging="5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6" w:hanging="5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54" w:hanging="5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2" w:hanging="5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70" w:hanging="5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8" w:hanging="596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644" w:hanging="425"/>
      </w:pPr>
      <w:rPr>
        <w:lang w:val="pt-PT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44" w:hanging="425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0" w:hanging="596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5" w:hanging="5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8" w:hanging="5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0" w:hanging="5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3" w:hanging="5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6" w:hanging="5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8" w:hanging="596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220" w:hanging="276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7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7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7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7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7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7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7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76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484" w:hanging="264"/>
      </w:pPr>
      <w:rPr>
        <w:sz w:val="21"/>
        <w:b/>
        <w:szCs w:val="21"/>
        <w:bCs/>
        <w:w w:val="100"/>
        <w:rFonts w:ascii="Tahoma" w:hAnsi="Tahoma" w:eastAsia="Tahoma" w:cs="Tahoma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" w:hanging="364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20" w:hanging="36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0" w:hanging="36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1" w:hanging="36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1" w:hanging="36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2" w:hanging="36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2" w:hanging="36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3" w:hanging="364"/>
      </w:pPr>
      <w:rPr>
        <w:rFonts w:ascii="Symbol" w:hAnsi="Symbol" w:cs="Symbol" w:hint="default"/>
        <w:lang w:val="pt-PT" w:eastAsia="en-US" w:bidi="ar-SA"/>
      </w:rPr>
    </w:lvl>
  </w:abstractNum>
  <w:abstractNum w:abstractNumId="8">
    <w:lvl w:ilvl="0">
      <w:start w:val="6"/>
      <w:numFmt w:val="decimal"/>
      <w:lvlText w:val="%1"/>
      <w:lvlJc w:val="left"/>
      <w:pPr>
        <w:tabs>
          <w:tab w:val="num" w:pos="0"/>
        </w:tabs>
        <w:ind w:left="220" w:hanging="428"/>
      </w:pPr>
      <w:rPr>
        <w:lang w:val="pt-PT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0" w:hanging="428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" w:hanging="668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66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66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66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66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66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668"/>
      </w:pPr>
      <w:rPr>
        <w:rFonts w:ascii="Symbol" w:hAnsi="Symbol" w:cs="Symbol" w:hint="default"/>
        <w:lang w:val="pt-PT" w:eastAsia="en-US" w:bidi="ar-SA"/>
      </w:rPr>
    </w:lvl>
  </w:abstractNum>
  <w:abstractNum w:abstractNumId="9">
    <w:lvl w:ilvl="0">
      <w:start w:val="7"/>
      <w:numFmt w:val="decimal"/>
      <w:lvlText w:val="%1"/>
      <w:lvlJc w:val="left"/>
      <w:pPr>
        <w:tabs>
          <w:tab w:val="num" w:pos="0"/>
        </w:tabs>
        <w:ind w:left="416" w:hanging="196"/>
      </w:pPr>
      <w:rPr>
        <w:sz w:val="22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48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44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4" w:hanging="44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61" w:hanging="44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8" w:hanging="44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5" w:hanging="44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2" w:hanging="44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9" w:hanging="448"/>
      </w:pPr>
      <w:rPr>
        <w:rFonts w:ascii="Symbol" w:hAnsi="Symbol" w:cs="Symbol" w:hint="default"/>
        <w:lang w:val="pt-PT" w:eastAsia="en-US" w:bidi="ar-SA"/>
      </w:rPr>
    </w:lvl>
  </w:abstractNum>
  <w:abstractNum w:abstractNumId="10">
    <w:lvl w:ilvl="0">
      <w:start w:val="10"/>
      <w:numFmt w:val="decimal"/>
      <w:lvlText w:val="%1."/>
      <w:lvlJc w:val="left"/>
      <w:pPr>
        <w:tabs>
          <w:tab w:val="num" w:pos="0"/>
        </w:tabs>
        <w:ind w:left="616" w:hanging="396"/>
      </w:pPr>
      <w:rPr>
        <w:sz w:val="22"/>
        <w:spacing w:val="-3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68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0" w:hanging="56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56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31" w:hanging="56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66" w:hanging="56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2" w:hanging="56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7" w:hanging="56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3" w:hanging="568"/>
      </w:pPr>
      <w:rPr>
        <w:rFonts w:ascii="Symbol" w:hAnsi="Symbol" w:cs="Symbol" w:hint="default"/>
        <w:lang w:val="pt-PT" w:eastAsia="en-US" w:bidi="ar-SA"/>
      </w:rPr>
    </w:lvl>
  </w:abstractNum>
  <w:abstractNum w:abstractNumId="11">
    <w:lvl w:ilvl="0">
      <w:start w:val="2"/>
      <w:numFmt w:val="upperRoman"/>
      <w:lvlText w:val="%1"/>
      <w:lvlJc w:val="left"/>
      <w:pPr>
        <w:tabs>
          <w:tab w:val="num" w:pos="0"/>
        </w:tabs>
        <w:ind w:left="220" w:hanging="276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7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7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7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7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7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7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7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76"/>
      </w:pPr>
      <w:rPr>
        <w:rFonts w:ascii="Symbol" w:hAnsi="Symbol" w:cs="Symbol" w:hint="default"/>
        <w:lang w:val="pt-PT" w:eastAsia="en-US" w:bidi="ar-SA"/>
      </w:rPr>
    </w:lvl>
  </w:abstractNum>
  <w:abstractNum w:abstractNumId="12">
    <w:lvl w:ilvl="0">
      <w:start w:val="5"/>
      <w:numFmt w:val="upperRoman"/>
      <w:lvlText w:val="%1"/>
      <w:lvlJc w:val="left"/>
      <w:pPr>
        <w:tabs>
          <w:tab w:val="num" w:pos="0"/>
        </w:tabs>
        <w:ind w:left="416" w:hanging="196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19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1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7" w:hanging="1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9" w:hanging="1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1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1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6" w:hanging="1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9" w:hanging="196"/>
      </w:pPr>
      <w:rPr>
        <w:rFonts w:ascii="Symbol" w:hAnsi="Symbol" w:cs="Symbol" w:hint="default"/>
        <w:lang w:val="pt-PT" w:eastAsia="en-US" w:bidi="ar-SA"/>
      </w:rPr>
    </w:lvl>
  </w:abstractNum>
  <w:abstractNum w:abstractNumId="13">
    <w:lvl w:ilvl="0">
      <w:start w:val="1"/>
      <w:numFmt w:val="upperRoman"/>
      <w:lvlText w:val="%1"/>
      <w:lvlJc w:val="left"/>
      <w:pPr>
        <w:tabs>
          <w:tab w:val="num" w:pos="0"/>
        </w:tabs>
        <w:ind w:left="368" w:hanging="148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8" w:hanging="14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6" w:hanging="14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5" w:hanging="14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3" w:hanging="14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14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0" w:hanging="14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14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148"/>
      </w:pPr>
      <w:rPr>
        <w:rFonts w:ascii="Symbol" w:hAnsi="Symbol" w:cs="Symbol" w:hint="default"/>
        <w:lang w:val="pt-PT" w:eastAsia="en-US" w:bidi="ar-SA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220" w:hanging="264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6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6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6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6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6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6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6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64"/>
      </w:pPr>
      <w:rPr>
        <w:rFonts w:ascii="Symbol" w:hAnsi="Symbol" w:cs="Symbol" w:hint="default"/>
        <w:lang w:val="pt-PT" w:eastAsia="en-US" w:bidi="ar-SA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220" w:hanging="292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9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9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9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9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9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9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9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92"/>
      </w:pPr>
      <w:rPr>
        <w:rFonts w:ascii="Symbol" w:hAnsi="Symbol" w:cs="Symbol" w:hint="default"/>
        <w:lang w:val="pt-PT" w:eastAsia="en-US" w:bidi="ar-SA"/>
      </w:rPr>
    </w:lvl>
  </w:abstractNum>
  <w:abstractNum w:abstractNumId="16">
    <w:lvl w:ilvl="0">
      <w:start w:val="15"/>
      <w:numFmt w:val="decimal"/>
      <w:lvlText w:val="%1"/>
      <w:lvlJc w:val="left"/>
      <w:pPr>
        <w:tabs>
          <w:tab w:val="num" w:pos="0"/>
        </w:tabs>
        <w:ind w:left="552" w:hanging="332"/>
      </w:pPr>
      <w:rPr>
        <w:sz w:val="22"/>
        <w:spacing w:val="0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" w:hanging="505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1" w:hanging="50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3" w:hanging="50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4" w:hanging="50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6" w:hanging="50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7" w:hanging="50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9" w:hanging="50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0" w:hanging="505"/>
      </w:pPr>
      <w:rPr>
        <w:rFonts w:ascii="Symbol" w:hAnsi="Symbol" w:cs="Symbol" w:hint="default"/>
        <w:lang w:val="pt-PT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484" w:hanging="264"/>
      </w:pPr>
      <w:rPr>
        <w:sz w:val="22"/>
        <w:b/>
        <w:szCs w:val="22"/>
        <w:bCs/>
        <w:w w:val="100"/>
        <w:rFonts w:ascii="Arial" w:hAnsi="Arial" w:eastAsia="Tahoma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5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0" w:hanging="42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0" w:hanging="42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0" w:hanging="42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74" w:hanging="42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88" w:hanging="42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02" w:hanging="42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16" w:hanging="425"/>
      </w:pPr>
      <w:rPr>
        <w:rFonts w:ascii="Symbol" w:hAnsi="Symbol" w:cs="Symbol" w:hint="default"/>
        <w:lang w:val="pt-PT" w:eastAsia="en-US" w:bidi="ar-SA"/>
      </w:rPr>
    </w:lvl>
  </w:abstractNum>
  <w:abstractNum w:abstractNumId="18">
    <w:lvl w:ilvl="0">
      <w:start w:val="2"/>
      <w:numFmt w:val="decimal"/>
      <w:lvlText w:val="%1"/>
      <w:lvlJc w:val="left"/>
      <w:pPr>
        <w:tabs>
          <w:tab w:val="num" w:pos="0"/>
        </w:tabs>
        <w:ind w:left="220" w:hanging="36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" w:hanging="368"/>
      </w:pPr>
      <w:rPr>
        <w:sz w:val="22"/>
        <w:szCs w:val="22"/>
        <w:w w:val="100"/>
        <w:rFonts w:ascii="Arial" w:hAnsi="Arial" w:eastAsia="Tahoma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36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36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36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36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36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36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220" w:hanging="320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3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3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3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3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3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3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3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320"/>
      </w:pPr>
      <w:rPr>
        <w:rFonts w:ascii="Symbol" w:hAnsi="Symbol" w:cs="Symbol" w:hint="default"/>
        <w:lang w:val="pt-PT" w:eastAsia="en-US" w:bidi="ar-SA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220" w:hanging="308"/>
      </w:pPr>
      <w:rPr>
        <w:sz w:val="22"/>
        <w:spacing w:val="-2"/>
        <w:szCs w:val="22"/>
        <w:w w:val="100"/>
        <w:rFonts w:ascii="Arial" w:hAnsi="Arial" w:eastAsia="Tahoma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30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30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30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30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30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30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30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308"/>
      </w:pPr>
      <w:rPr>
        <w:rFonts w:ascii="Symbol" w:hAnsi="Symbol" w:cs="Symbol" w:hint="default"/>
        <w:lang w:val="pt-PT" w:eastAsia="en-US" w:bidi="ar-SA"/>
      </w:rPr>
    </w:lvl>
  </w:abstractNum>
  <w:abstractNum w:abstractNumId="21">
    <w:lvl w:ilvl="0">
      <w:start w:val="2"/>
      <w:numFmt w:val="upperRoman"/>
      <w:lvlText w:val="%1"/>
      <w:lvlJc w:val="left"/>
      <w:pPr>
        <w:tabs>
          <w:tab w:val="num" w:pos="0"/>
        </w:tabs>
        <w:ind w:left="220" w:hanging="272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7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7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7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7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7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7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7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72"/>
      </w:pPr>
      <w:rPr>
        <w:rFonts w:ascii="Symbol" w:hAnsi="Symbol" w:cs="Symbol" w:hint="default"/>
        <w:lang w:val="pt-PT" w:eastAsia="en-US" w:bidi="ar-SA"/>
      </w:rPr>
    </w:lvl>
  </w:abstractNum>
  <w:abstractNum w:abstractNumId="22">
    <w:lvl w:ilvl="0">
      <w:start w:val="5"/>
      <w:numFmt w:val="upperRoman"/>
      <w:lvlText w:val="%1"/>
      <w:lvlJc w:val="left"/>
      <w:pPr>
        <w:tabs>
          <w:tab w:val="num" w:pos="0"/>
        </w:tabs>
        <w:ind w:left="416" w:hanging="196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19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1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7" w:hanging="1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9" w:hanging="1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1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1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6" w:hanging="1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9" w:hanging="196"/>
      </w:pPr>
      <w:rPr>
        <w:rFonts w:ascii="Symbol" w:hAnsi="Symbol" w:cs="Symbol" w:hint="default"/>
        <w:lang w:val="pt-PT" w:eastAsia="en-US" w:bidi="ar-SA"/>
      </w:rPr>
    </w:lvl>
  </w:abstractNum>
  <w:abstractNum w:abstractNumId="23">
    <w:lvl w:ilvl="0">
      <w:start w:val="1"/>
      <w:numFmt w:val="upperRoman"/>
      <w:lvlText w:val="%1"/>
      <w:lvlJc w:val="left"/>
      <w:pPr>
        <w:tabs>
          <w:tab w:val="num" w:pos="0"/>
        </w:tabs>
        <w:ind w:left="368" w:hanging="148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8" w:hanging="14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6" w:hanging="14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5" w:hanging="14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3" w:hanging="14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14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0" w:hanging="14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14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148"/>
      </w:pPr>
      <w:rPr>
        <w:rFonts w:ascii="Symbol" w:hAnsi="Symbol" w:cs="Symbol" w:hint="default"/>
        <w:lang w:val="pt-PT" w:eastAsia="en-US" w:bidi="ar-SA"/>
      </w:rPr>
    </w:lvl>
  </w:abstractNum>
  <w:abstractNum w:abstractNumId="24">
    <w:lvl w:ilvl="0">
      <w:start w:val="3"/>
      <w:numFmt w:val="lowerLetter"/>
      <w:lvlText w:val="%1)"/>
      <w:lvlJc w:val="left"/>
      <w:pPr>
        <w:tabs>
          <w:tab w:val="num" w:pos="0"/>
        </w:tabs>
        <w:ind w:left="220" w:hanging="248"/>
      </w:pPr>
      <w:rPr>
        <w:sz w:val="21"/>
        <w:spacing w:val="-2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4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4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4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4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4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4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4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48"/>
      </w:pPr>
      <w:rPr>
        <w:rFonts w:ascii="Symbol" w:hAnsi="Symbol" w:cs="Symbol" w:hint="default"/>
        <w:lang w:val="pt-PT" w:eastAsia="en-US" w:bidi="ar-SA"/>
      </w:rPr>
    </w:lvl>
  </w:abstractNum>
  <w:abstractNum w:abstractNumId="25">
    <w:lvl w:ilvl="0">
      <w:start w:val="7"/>
      <w:numFmt w:val="lowerLetter"/>
      <w:lvlText w:val="%1)"/>
      <w:lvlJc w:val="left"/>
      <w:pPr>
        <w:tabs>
          <w:tab w:val="num" w:pos="0"/>
        </w:tabs>
        <w:ind w:left="220" w:hanging="296"/>
      </w:pPr>
      <w:rPr>
        <w:sz w:val="21"/>
        <w:spacing w:val="-2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9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2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2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2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26">
    <w:lvl w:ilvl="0">
      <w:start w:val="1"/>
      <w:numFmt w:val="upperRoman"/>
      <w:lvlText w:val="%1"/>
      <w:lvlJc w:val="left"/>
      <w:pPr>
        <w:tabs>
          <w:tab w:val="num" w:pos="0"/>
        </w:tabs>
        <w:ind w:left="220" w:hanging="152"/>
      </w:pPr>
      <w:rPr>
        <w:sz w:val="21"/>
        <w:szCs w:val="21"/>
        <w:w w:val="100"/>
        <w:rFonts w:ascii="Tahoma" w:hAnsi="Tahoma" w:eastAsia="Tahoma" w:cs="Tahom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15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4" w:hanging="15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15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9" w:hanging="15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2" w:hanging="15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15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15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152"/>
      </w:pPr>
      <w:rPr>
        <w:rFonts w:ascii="Symbol" w:hAnsi="Symbol" w:cs="Symbol" w:hint="default"/>
        <w:lang w:val="pt-PT" w:eastAsia="en-US" w:bidi="ar-SA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484" w:hanging="265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abealhoChar" w:customStyle="1">
    <w:name w:val="Cabeçalho Char"/>
    <w:basedOn w:val="DefaultParagraphFont"/>
    <w:link w:val="8"/>
    <w:uiPriority w:val="99"/>
    <w:qFormat/>
    <w:rPr>
      <w:rFonts w:ascii="Tahoma" w:hAnsi="Tahoma" w:eastAsia="Tahoma" w:cs="Tahoma"/>
      <w:lang w:val="pt-PT"/>
    </w:rPr>
  </w:style>
  <w:style w:type="character" w:styleId="RodapChar" w:customStyle="1">
    <w:name w:val="Rodapé Char"/>
    <w:basedOn w:val="DefaultParagraphFont"/>
    <w:link w:val="9"/>
    <w:uiPriority w:val="99"/>
    <w:qFormat/>
    <w:rPr>
      <w:rFonts w:ascii="Tahoma" w:hAnsi="Tahoma" w:eastAsia="Tahoma" w:cs="Tahoma"/>
      <w:lang w:val="pt-PT"/>
    </w:rPr>
  </w:style>
  <w:style w:type="character" w:styleId="WWFontepargpadro1">
    <w:name w:val="WW-Fonte parág. padrão1"/>
    <w:qFormat/>
    <w:rPr/>
  </w:style>
  <w:style w:type="character" w:styleId="Nmerodepgina">
    <w:name w:val="Número de página"/>
    <w:basedOn w:val="WWFontepargpadro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220" w:hanging="0"/>
    </w:pPr>
    <w:rPr>
      <w:sz w:val="21"/>
      <w:szCs w:val="21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02" w:after="0"/>
      <w:ind w:right="325" w:hanging="0"/>
      <w:jc w:val="center"/>
    </w:pPr>
    <w:rPr>
      <w:b/>
      <w:bCs/>
      <w:sz w:val="27"/>
      <w:szCs w:val="27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13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14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9" w:after="0"/>
      <w:jc w:val="center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itacao@aracuai.mg.gov.br" TargetMode="External"/><Relationship Id="rId3" Type="http://schemas.openxmlformats.org/officeDocument/2006/relationships/hyperlink" Target="http://www.pgfn.fazenda.gov.br/" TargetMode="External"/><Relationship Id="rId4" Type="http://schemas.openxmlformats.org/officeDocument/2006/relationships/hyperlink" Target="http://www.cstj.jus.br/" TargetMode="External"/><Relationship Id="rId5" Type="http://schemas.openxmlformats.org/officeDocument/2006/relationships/hyperlink" Target="http://www.aracuai.mg.gov.br/" TargetMode="External"/><Relationship Id="rId6" Type="http://schemas.openxmlformats.org/officeDocument/2006/relationships/hyperlink" Target="http://www.aracuai.mg.gov.br./" TargetMode="External"/><Relationship Id="rId7" Type="http://schemas.openxmlformats.org/officeDocument/2006/relationships/hyperlink" Target="http://www.serranos.mg.gov.br/" TargetMode="External"/><Relationship Id="rId8" Type="http://schemas.openxmlformats.org/officeDocument/2006/relationships/hyperlink" Target="mailto:licitacao@ara&#231;ua&#237;.mg.gov.br." TargetMode="External"/><Relationship Id="rId9" Type="http://schemas.openxmlformats.org/officeDocument/2006/relationships/hyperlink" Target="mailto:licitacao@ara&#231;ua&#237;.mg.gov.br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4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LibreOffice/7.2.4.1$Windows_X86_64 LibreOffice_project/27d75539669ac387bb498e35313b970b7fe9c4f9</Application>
  <AppVersion>15.0000</AppVersion>
  <Pages>34</Pages>
  <Words>9233</Words>
  <Characters>53036</Characters>
  <CharactersWithSpaces>61614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2023-07-12T12:38:00Z</dcterms:created>
  <dc:creator>Licitação 2017</dc:creator>
  <dc:description/>
  <dc:language>pt-BR</dc:language>
  <cp:lastModifiedBy/>
  <cp:lastPrinted>2023-07-31T16:15:11Z</cp:lastPrinted>
  <dcterms:modified xsi:type="dcterms:W3CDTF">2023-08-02T15:50:48Z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2010</vt:lpwstr>
  </property>
  <property fmtid="{D5CDD505-2E9C-101B-9397-08002B2CF9AE}" pid="4" name="ICV">
    <vt:lpwstr>AE633759CF154AF7B4B39F45915B8F64</vt:lpwstr>
  </property>
  <property fmtid="{D5CDD505-2E9C-101B-9397-08002B2CF9AE}" pid="5" name="KSOProductBuildVer">
    <vt:lpwstr>1046-11.2.0.11537</vt:lpwstr>
  </property>
  <property fmtid="{D5CDD505-2E9C-101B-9397-08002B2CF9AE}" pid="6" name="LastSaved">
    <vt:filetime>2023-07-12T00:00:00Z</vt:filetime>
  </property>
</Properties>
</file>